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4804BD">
      <w:pPr>
        <w:spacing w:line="276" w:lineRule="auto"/>
        <w:jc w:val="center"/>
      </w:pPr>
      <w:r>
        <w:rPr>
          <w:rFonts w:eastAsia="方正黑体_GBK"/>
          <w:sz w:val="4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5pt;margin-left:994pt;margin-top:853pt;mso-position-horizontal-relative:page;mso-position-vertical-relative:top-margin-area;position:absolute;width:39pt;z-index:251658240">
            <v:imagedata r:id="rId6" o:title=""/>
          </v:shape>
        </w:pict>
      </w:r>
      <w:r>
        <w:rPr>
          <w:rFonts w:eastAsia="方正黑体_GBK"/>
          <w:sz w:val="40"/>
        </w:rPr>
        <w:t>专题十</w:t>
      </w:r>
      <w:r>
        <w:rPr>
          <w:rFonts w:ascii="NEU-BZ-S92" w:hAnsi="NEU-BZ-S92"/>
          <w:sz w:val="40"/>
        </w:rPr>
        <w:t>　</w:t>
      </w:r>
      <w:r>
        <w:rPr>
          <w:rFonts w:eastAsia="方正黑体_GBK"/>
          <w:sz w:val="40"/>
        </w:rPr>
        <w:t>计数原理</w:t>
      </w:r>
    </w:p>
    <w:p w:rsidR="004804BD">
      <w:pPr>
        <w:spacing w:line="276" w:lineRule="auto"/>
        <w:jc w:val="center"/>
      </w:pPr>
      <w:r>
        <w:rPr>
          <w:rFonts w:eastAsia="方正大黑_GBK"/>
          <w:sz w:val="32"/>
        </w:rPr>
        <w:t>【真题典例】</w:t>
      </w:r>
    </w:p>
    <w:p w:rsidR="004804BD">
      <w:pPr>
        <w:spacing w:line="276" w:lineRule="auto"/>
        <w:jc w:val="center"/>
      </w:pPr>
      <w:r>
        <w:rPr>
          <w:noProof/>
        </w:rPr>
        <w:drawing>
          <wp:inline distT="0" distB="0" distL="0" distR="0">
            <wp:extent cx="5768340" cy="3491865"/>
            <wp:effectExtent l="0" t="0" r="0" b="0"/>
            <wp:docPr id="482" name="53a课标理数命题探究专题十教师单.jpg" descr="id:21475249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2" name="53a课标理数命题探究专题十教师单.jpg" descr="id:2147524910;FounderCES"/>
                    <pic:cNvPicPr>
                      <a:picLocks noChangeAspect="1"/>
                    </pic:cNvPicPr>
                  </pic:nvPicPr>
                  <pic:blipFill>
                    <a:blip xmlns:r="http://schemas.openxmlformats.org/officeDocument/2006/relationships" r:embed="rId7" cstate="print"/>
                    <a:stretch>
                      <a:fillRect/>
                    </a:stretch>
                  </pic:blipFill>
                  <pic:spPr>
                    <a:xfrm>
                      <a:off x="0" y="0"/>
                      <a:ext cx="5768640" cy="3492360"/>
                    </a:xfrm>
                    <a:prstGeom prst="rect">
                      <a:avLst/>
                    </a:prstGeom>
                  </pic:spPr>
                </pic:pic>
              </a:graphicData>
            </a:graphic>
          </wp:inline>
        </w:drawing>
      </w:r>
    </w:p>
    <w:p w:rsidR="004804BD">
      <w:pPr>
        <w:spacing w:line="276" w:lineRule="auto"/>
        <w:jc w:val="center"/>
      </w:pPr>
      <w:r>
        <w:rPr>
          <w:rFonts w:ascii="NEU-BZ-S92" w:hAnsi="NEU-BZ-S92"/>
          <w:sz w:val="32"/>
        </w:rPr>
        <w:t>10.1</w:t>
      </w:r>
      <w:r>
        <w:rPr>
          <w:rFonts w:ascii="NEU-BZ-S92" w:hAnsi="NEU-BZ-S92"/>
          <w:sz w:val="32"/>
        </w:rPr>
        <w:t>　</w:t>
      </w:r>
      <w:r>
        <w:rPr>
          <w:rFonts w:eastAsia="方正黑体_GBK"/>
          <w:sz w:val="32"/>
        </w:rPr>
        <w:t>排列、组合</w:t>
      </w:r>
    </w:p>
    <w:p w:rsidR="004804BD">
      <w:pPr>
        <w:spacing w:line="276" w:lineRule="auto"/>
        <w:jc w:val="center"/>
      </w:pPr>
      <w:r>
        <w:rPr>
          <w:rFonts w:eastAsia="方正大黑_GBK"/>
          <w:sz w:val="32"/>
        </w:rPr>
        <w:t>挖命题</w:t>
      </w:r>
    </w:p>
    <w:p w:rsidR="004804BD">
      <w:pPr>
        <w:spacing w:line="276" w:lineRule="auto"/>
        <w:jc w:val="center"/>
      </w:pPr>
      <w:r>
        <w:rPr>
          <w:rFonts w:eastAsia="方正大黑_GBK"/>
          <w:sz w:val="32"/>
        </w:rPr>
        <w:t>【考情探究】</w:t>
      </w:r>
    </w:p>
    <w:tbl>
      <w:tblPr>
        <w:tblW w:w="10204"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113"/>
        <w:gridCol w:w="899"/>
        <w:gridCol w:w="3960"/>
        <w:gridCol w:w="1800"/>
        <w:gridCol w:w="1260"/>
        <w:gridCol w:w="1260"/>
        <w:gridCol w:w="799"/>
        <w:gridCol w:w="113"/>
      </w:tblGrid>
      <w:tr>
        <w:tblPrEx>
          <w:tblW w:w="10204"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Ex>
        <w:trPr>
          <w:gridBefore w:val="1"/>
          <w:wBefore w:w="113" w:type="dxa"/>
          <w:jc w:val="center"/>
        </w:trPr>
        <w:tc>
          <w:tcPr>
            <w:tcW w:w="899" w:type="dxa"/>
            <w:vMerge w:val="restart"/>
            <w:tcMar>
              <w:left w:w="0" w:type="dxa"/>
              <w:right w:w="0" w:type="dxa"/>
            </w:tcMar>
            <w:vAlign w:val="center"/>
          </w:tcPr>
          <w:p w:rsidR="004804BD">
            <w:pPr>
              <w:spacing w:line="276" w:lineRule="auto"/>
              <w:jc w:val="center"/>
            </w:pPr>
            <w:r>
              <w:rPr>
                <w:rFonts w:eastAsia="方正黑体_GBK"/>
                <w:sz w:val="19"/>
              </w:rPr>
              <w:t>考点</w:t>
            </w:r>
          </w:p>
        </w:tc>
        <w:tc>
          <w:tcPr>
            <w:tcW w:w="3960" w:type="dxa"/>
            <w:vMerge w:val="restart"/>
            <w:tcMar>
              <w:left w:w="0" w:type="dxa"/>
              <w:right w:w="0" w:type="dxa"/>
            </w:tcMar>
            <w:vAlign w:val="center"/>
          </w:tcPr>
          <w:p w:rsidR="004804BD">
            <w:pPr>
              <w:spacing w:line="276" w:lineRule="auto"/>
              <w:jc w:val="center"/>
            </w:pPr>
            <w:r>
              <w:rPr>
                <w:rFonts w:eastAsia="方正黑体_GBK"/>
                <w:sz w:val="19"/>
              </w:rPr>
              <w:t>内容解读</w:t>
            </w:r>
          </w:p>
        </w:tc>
        <w:tc>
          <w:tcPr>
            <w:tcW w:w="4320" w:type="dxa"/>
            <w:gridSpan w:val="3"/>
            <w:tcMar>
              <w:left w:w="0" w:type="dxa"/>
              <w:right w:w="0" w:type="dxa"/>
            </w:tcMar>
            <w:vAlign w:val="center"/>
          </w:tcPr>
          <w:p w:rsidR="004804BD">
            <w:pPr>
              <w:spacing w:line="276" w:lineRule="auto"/>
              <w:jc w:val="center"/>
            </w:pPr>
            <w:r>
              <w:rPr>
                <w:rFonts w:ascii="NEU-BZ-S92" w:hAnsi="NEU-BZ-S92"/>
                <w:sz w:val="19"/>
              </w:rPr>
              <w:t>5</w:t>
            </w:r>
            <w:r>
              <w:rPr>
                <w:rFonts w:eastAsia="方正黑体_GBK"/>
                <w:sz w:val="19"/>
              </w:rPr>
              <w:t>年考情</w:t>
            </w:r>
          </w:p>
        </w:tc>
        <w:tc>
          <w:tcPr>
            <w:tcW w:w="912" w:type="dxa"/>
            <w:gridSpan w:val="2"/>
            <w:vMerge w:val="restart"/>
            <w:tcMar>
              <w:left w:w="0" w:type="dxa"/>
              <w:right w:w="0" w:type="dxa"/>
            </w:tcMar>
            <w:vAlign w:val="center"/>
          </w:tcPr>
          <w:p w:rsidR="004804BD">
            <w:pPr>
              <w:spacing w:line="276" w:lineRule="auto"/>
              <w:jc w:val="center"/>
            </w:pPr>
            <w:r>
              <w:rPr>
                <w:rFonts w:eastAsia="方正黑体_GBK"/>
                <w:sz w:val="19"/>
              </w:rPr>
              <w:t>预测热度</w:t>
            </w:r>
          </w:p>
        </w:tc>
      </w:tr>
      <w:tr>
        <w:tblPrEx>
          <w:tblW w:w="10204" w:type="dxa"/>
          <w:jc w:val="center"/>
          <w:tblLayout w:type="fixed"/>
          <w:tblLook w:val="04A0"/>
        </w:tblPrEx>
        <w:trPr>
          <w:gridBefore w:val="1"/>
          <w:wBefore w:w="113" w:type="dxa"/>
          <w:jc w:val="center"/>
        </w:trPr>
        <w:tc>
          <w:tcPr>
            <w:tcW w:w="899" w:type="dxa"/>
            <w:vMerge/>
            <w:tcMar>
              <w:left w:w="0" w:type="dxa"/>
              <w:right w:w="0" w:type="dxa"/>
            </w:tcMar>
            <w:vAlign w:val="center"/>
          </w:tcPr>
          <w:p w:rsidR="004804BD">
            <w:pPr>
              <w:spacing w:line="276" w:lineRule="auto"/>
            </w:pPr>
          </w:p>
        </w:tc>
        <w:tc>
          <w:tcPr>
            <w:tcW w:w="3960" w:type="dxa"/>
            <w:vMerge/>
            <w:tcMar>
              <w:left w:w="0" w:type="dxa"/>
              <w:right w:w="0" w:type="dxa"/>
            </w:tcMar>
            <w:vAlign w:val="center"/>
          </w:tcPr>
          <w:p w:rsidR="004804BD">
            <w:pPr>
              <w:spacing w:line="276" w:lineRule="auto"/>
            </w:pPr>
          </w:p>
        </w:tc>
        <w:tc>
          <w:tcPr>
            <w:tcW w:w="1800" w:type="dxa"/>
            <w:tcMar>
              <w:left w:w="0" w:type="dxa"/>
              <w:right w:w="0" w:type="dxa"/>
            </w:tcMar>
            <w:vAlign w:val="center"/>
          </w:tcPr>
          <w:p w:rsidR="004804BD">
            <w:pPr>
              <w:spacing w:line="276" w:lineRule="auto"/>
              <w:jc w:val="center"/>
            </w:pPr>
            <w:r>
              <w:rPr>
                <w:rFonts w:eastAsia="方正黑体_GBK"/>
                <w:sz w:val="19"/>
              </w:rPr>
              <w:t>考题示例</w:t>
            </w:r>
          </w:p>
        </w:tc>
        <w:tc>
          <w:tcPr>
            <w:tcW w:w="1260" w:type="dxa"/>
            <w:tcMar>
              <w:left w:w="0" w:type="dxa"/>
              <w:right w:w="0" w:type="dxa"/>
            </w:tcMar>
            <w:vAlign w:val="center"/>
          </w:tcPr>
          <w:p w:rsidR="004804BD">
            <w:pPr>
              <w:spacing w:line="276" w:lineRule="auto"/>
              <w:jc w:val="center"/>
            </w:pPr>
            <w:r>
              <w:rPr>
                <w:rFonts w:eastAsia="方正黑体_GBK"/>
                <w:sz w:val="19"/>
              </w:rPr>
              <w:t>考向</w:t>
            </w:r>
          </w:p>
        </w:tc>
        <w:tc>
          <w:tcPr>
            <w:tcW w:w="1260" w:type="dxa"/>
            <w:tcMar>
              <w:left w:w="0" w:type="dxa"/>
              <w:right w:w="0" w:type="dxa"/>
            </w:tcMar>
            <w:vAlign w:val="center"/>
          </w:tcPr>
          <w:p w:rsidR="004804BD">
            <w:pPr>
              <w:spacing w:line="276" w:lineRule="auto"/>
              <w:jc w:val="center"/>
            </w:pPr>
            <w:r>
              <w:rPr>
                <w:rFonts w:eastAsia="方正黑体_GBK"/>
                <w:sz w:val="19"/>
              </w:rPr>
              <w:t>关联考点</w:t>
            </w:r>
          </w:p>
        </w:tc>
        <w:tc>
          <w:tcPr>
            <w:tcW w:w="912" w:type="dxa"/>
            <w:gridSpan w:val="2"/>
            <w:vMerge/>
            <w:tcMar>
              <w:left w:w="0" w:type="dxa"/>
              <w:right w:w="0" w:type="dxa"/>
            </w:tcMar>
            <w:vAlign w:val="center"/>
          </w:tcPr>
          <w:p w:rsidR="004804BD">
            <w:pPr>
              <w:spacing w:line="276" w:lineRule="auto"/>
            </w:pPr>
          </w:p>
        </w:tc>
      </w:tr>
      <w:tr>
        <w:tblPrEx>
          <w:tblW w:w="10204" w:type="dxa"/>
          <w:jc w:val="center"/>
          <w:tblLayout w:type="fixed"/>
          <w:tblLook w:val="04A0"/>
        </w:tblPrEx>
        <w:trPr>
          <w:gridBefore w:val="1"/>
          <w:wBefore w:w="113" w:type="dxa"/>
          <w:jc w:val="center"/>
        </w:trPr>
        <w:tc>
          <w:tcPr>
            <w:tcW w:w="899" w:type="dxa"/>
            <w:vMerge w:val="restart"/>
            <w:tcMar>
              <w:left w:w="105" w:type="dxa"/>
              <w:right w:w="105" w:type="dxa"/>
            </w:tcMar>
            <w:vAlign w:val="center"/>
          </w:tcPr>
          <w:p w:rsidR="004804BD">
            <w:pPr>
              <w:spacing w:line="276" w:lineRule="auto"/>
            </w:pPr>
            <w:r>
              <w:t>计数原理、排列、组合</w:t>
            </w:r>
          </w:p>
        </w:tc>
        <w:tc>
          <w:tcPr>
            <w:tcW w:w="3960" w:type="dxa"/>
            <w:vMerge w:val="restart"/>
            <w:tcMar>
              <w:left w:w="105" w:type="dxa"/>
              <w:right w:w="105" w:type="dxa"/>
            </w:tcMar>
            <w:vAlign w:val="center"/>
          </w:tcPr>
          <w:p w:rsidR="004804BD">
            <w:pPr>
              <w:spacing w:line="276" w:lineRule="auto"/>
            </w:pPr>
            <w:r>
              <w:rPr>
                <w:rFonts w:ascii="NEU-BZ-S92" w:hAnsi="NEU-BZ-S92"/>
              </w:rPr>
              <w:t>(1)</w:t>
            </w:r>
            <w:r>
              <w:t>分类加法计数原理、分步乘法计数原理</w:t>
            </w:r>
          </w:p>
          <w:p w:rsidR="004804BD">
            <w:pPr>
              <w:spacing w:line="276" w:lineRule="auto"/>
            </w:pPr>
            <w:r>
              <w:rPr>
                <w:rFonts w:ascii="NEU-BZ-S92" w:hAnsi="NEU-BZ-S92"/>
              </w:rPr>
              <w:t>①</w:t>
            </w:r>
            <w:r>
              <w:t>理解分类加法计数原理和分步乘法计数原理</w:t>
            </w:r>
            <w:r>
              <w:rPr>
                <w:rFonts w:ascii="NEU-BZ-S92" w:hAnsi="NEU-BZ-S92"/>
              </w:rPr>
              <w:t>.</w:t>
            </w:r>
          </w:p>
          <w:p w:rsidR="004804BD">
            <w:pPr>
              <w:spacing w:line="276" w:lineRule="auto"/>
            </w:pPr>
            <w:r>
              <w:rPr>
                <w:rFonts w:ascii="NEU-BZ-S92" w:hAnsi="NEU-BZ-S92"/>
              </w:rPr>
              <w:t>②</w:t>
            </w:r>
            <w:r>
              <w:t>会用分类加法计数原理或分步乘法计数原理分析和解决一些简单的实际问题</w:t>
            </w:r>
            <w:r>
              <w:rPr>
                <w:rFonts w:ascii="NEU-BZ-S92" w:hAnsi="NEU-BZ-S92"/>
              </w:rPr>
              <w:t>.</w:t>
            </w:r>
          </w:p>
          <w:p w:rsidR="004804BD">
            <w:pPr>
              <w:spacing w:line="276" w:lineRule="auto"/>
            </w:pPr>
            <w:r>
              <w:rPr>
                <w:rFonts w:ascii="NEU-BZ-S92" w:hAnsi="NEU-BZ-S92"/>
              </w:rPr>
              <w:t>(2)</w:t>
            </w:r>
            <w:r>
              <w:t>排列与组合</w:t>
            </w:r>
          </w:p>
          <w:p w:rsidR="004804BD">
            <w:pPr>
              <w:spacing w:line="276" w:lineRule="auto"/>
            </w:pPr>
            <w:r>
              <w:rPr>
                <w:rFonts w:ascii="NEU-BZ-S92" w:hAnsi="NEU-BZ-S92"/>
              </w:rPr>
              <w:t>①</w:t>
            </w:r>
            <w:r>
              <w:t>理解排列、组合的概念</w:t>
            </w:r>
            <w:r>
              <w:rPr>
                <w:rFonts w:ascii="NEU-BZ-S92" w:hAnsi="NEU-BZ-S92"/>
              </w:rPr>
              <w:t>.</w:t>
            </w:r>
          </w:p>
          <w:p w:rsidR="004804BD">
            <w:pPr>
              <w:spacing w:line="276" w:lineRule="auto"/>
            </w:pPr>
            <w:r>
              <w:rPr>
                <w:rFonts w:ascii="NEU-BZ-S92" w:hAnsi="NEU-BZ-S92"/>
              </w:rPr>
              <w:t>②</w:t>
            </w:r>
            <w:r>
              <w:t>能利用计数原理推导排列数公式、组合数公式</w:t>
            </w:r>
            <w:r>
              <w:rPr>
                <w:rFonts w:ascii="NEU-BZ-S92" w:hAnsi="NEU-BZ-S92"/>
              </w:rPr>
              <w:t>.</w:t>
            </w:r>
          </w:p>
          <w:p w:rsidR="004804BD">
            <w:pPr>
              <w:spacing w:line="276" w:lineRule="auto"/>
            </w:pPr>
            <w:r>
              <w:rPr>
                <w:rFonts w:ascii="NEU-BZ-S92" w:hAnsi="NEU-BZ-S92"/>
              </w:rPr>
              <w:t>③</w:t>
            </w:r>
            <w:r>
              <w:t>能解决简单的实际问题</w:t>
            </w:r>
          </w:p>
        </w:tc>
        <w:tc>
          <w:tcPr>
            <w:tcW w:w="1800" w:type="dxa"/>
            <w:tcMar>
              <w:left w:w="0" w:type="dxa"/>
              <w:right w:w="0" w:type="dxa"/>
            </w:tcMar>
            <w:vAlign w:val="center"/>
          </w:tcPr>
          <w:p w:rsidR="004804BD">
            <w:pPr>
              <w:spacing w:line="276" w:lineRule="auto"/>
              <w:jc w:val="center"/>
            </w:pPr>
            <w:r>
              <w:rPr>
                <w:rFonts w:ascii="NEU-BZ-S92" w:hAnsi="NEU-BZ-S92"/>
              </w:rPr>
              <w:t>2018</w:t>
            </w:r>
            <w:r>
              <w:t>课标</w:t>
            </w:r>
            <w:r>
              <w:rPr>
                <w:rFonts w:ascii="NEU-BZ-S92" w:hAnsi="NEU-BZ-S92"/>
              </w:rPr>
              <w:t>Ⅰ,15,5</w:t>
            </w:r>
            <w:r>
              <w:t xml:space="preserve"> </w:t>
            </w:r>
            <w:r>
              <w:t>分</w:t>
            </w:r>
          </w:p>
        </w:tc>
        <w:tc>
          <w:tcPr>
            <w:tcW w:w="1260" w:type="dxa"/>
            <w:tcMar>
              <w:left w:w="105" w:type="dxa"/>
              <w:right w:w="105" w:type="dxa"/>
            </w:tcMar>
            <w:vAlign w:val="center"/>
          </w:tcPr>
          <w:p w:rsidR="004804BD">
            <w:pPr>
              <w:spacing w:line="276" w:lineRule="auto"/>
              <w:jc w:val="center"/>
            </w:pPr>
            <w:r>
              <w:t>组合问题</w:t>
            </w:r>
          </w:p>
        </w:tc>
        <w:tc>
          <w:tcPr>
            <w:tcW w:w="1260" w:type="dxa"/>
            <w:tcMar>
              <w:left w:w="105" w:type="dxa"/>
              <w:right w:w="105" w:type="dxa"/>
            </w:tcMar>
            <w:vAlign w:val="center"/>
          </w:tcPr>
          <w:p w:rsidR="004804BD">
            <w:pPr>
              <w:spacing w:line="276" w:lineRule="auto"/>
              <w:jc w:val="center"/>
            </w:pPr>
            <w:r>
              <w:t>分类加法</w:t>
            </w:r>
          </w:p>
          <w:p w:rsidR="004804BD">
            <w:pPr>
              <w:spacing w:line="276" w:lineRule="auto"/>
              <w:jc w:val="center"/>
            </w:pPr>
            <w:r>
              <w:t>计数原理</w:t>
            </w:r>
          </w:p>
        </w:tc>
        <w:tc>
          <w:tcPr>
            <w:tcW w:w="912" w:type="dxa"/>
            <w:gridSpan w:val="2"/>
            <w:vMerge w:val="restart"/>
            <w:tcMar>
              <w:left w:w="105" w:type="dxa"/>
              <w:right w:w="105" w:type="dxa"/>
            </w:tcMar>
            <w:vAlign w:val="center"/>
          </w:tcPr>
          <w:p w:rsidR="004804BD">
            <w:pPr>
              <w:spacing w:line="276" w:lineRule="auto"/>
              <w:jc w:val="center"/>
            </w:pPr>
            <w:r>
              <w:rPr>
                <w:rFonts w:eastAsia="NEU-BZ-S92"/>
              </w:rPr>
              <w:t>★★★</w:t>
            </w:r>
          </w:p>
        </w:tc>
      </w:tr>
      <w:tr>
        <w:tblPrEx>
          <w:tblW w:w="10204" w:type="dxa"/>
          <w:jc w:val="center"/>
          <w:tblLayout w:type="fixed"/>
          <w:tblLook w:val="04A0"/>
        </w:tblPrEx>
        <w:trPr>
          <w:gridBefore w:val="1"/>
          <w:wBefore w:w="113" w:type="dxa"/>
          <w:jc w:val="center"/>
        </w:trPr>
        <w:tc>
          <w:tcPr>
            <w:tcW w:w="899" w:type="dxa"/>
            <w:vMerge/>
            <w:tcMar>
              <w:left w:w="105" w:type="dxa"/>
              <w:right w:w="105" w:type="dxa"/>
            </w:tcMar>
            <w:vAlign w:val="center"/>
          </w:tcPr>
          <w:p w:rsidR="004804BD">
            <w:pPr>
              <w:spacing w:line="276" w:lineRule="auto"/>
            </w:pPr>
          </w:p>
        </w:tc>
        <w:tc>
          <w:tcPr>
            <w:tcW w:w="3960" w:type="dxa"/>
            <w:vMerge/>
            <w:tcMar>
              <w:left w:w="105" w:type="dxa"/>
              <w:right w:w="105" w:type="dxa"/>
            </w:tcMar>
            <w:vAlign w:val="center"/>
          </w:tcPr>
          <w:p w:rsidR="004804BD">
            <w:pPr>
              <w:spacing w:line="276" w:lineRule="auto"/>
            </w:pPr>
          </w:p>
        </w:tc>
        <w:tc>
          <w:tcPr>
            <w:tcW w:w="1800" w:type="dxa"/>
            <w:tcMar>
              <w:left w:w="0" w:type="dxa"/>
              <w:right w:w="0" w:type="dxa"/>
            </w:tcMar>
            <w:vAlign w:val="center"/>
          </w:tcPr>
          <w:p w:rsidR="004804BD">
            <w:pPr>
              <w:spacing w:line="276" w:lineRule="auto"/>
              <w:jc w:val="center"/>
            </w:pPr>
            <w:r>
              <w:rPr>
                <w:rFonts w:ascii="NEU-BZ-S92" w:hAnsi="NEU-BZ-S92"/>
              </w:rPr>
              <w:t>2017</w:t>
            </w:r>
            <w:r>
              <w:t>课标</w:t>
            </w:r>
            <w:r>
              <w:rPr>
                <w:rFonts w:ascii="NEU-BZ-S92" w:hAnsi="NEU-BZ-S92"/>
              </w:rPr>
              <w:t>Ⅱ,6,5</w:t>
            </w:r>
            <w:r>
              <w:t>分</w:t>
            </w:r>
          </w:p>
        </w:tc>
        <w:tc>
          <w:tcPr>
            <w:tcW w:w="1260" w:type="dxa"/>
            <w:tcMar>
              <w:left w:w="105" w:type="dxa"/>
              <w:right w:w="105" w:type="dxa"/>
            </w:tcMar>
            <w:vAlign w:val="center"/>
          </w:tcPr>
          <w:p w:rsidR="004804BD">
            <w:pPr>
              <w:spacing w:line="276" w:lineRule="auto"/>
              <w:jc w:val="center"/>
            </w:pPr>
            <w:r>
              <w:t>排列与组合</w:t>
            </w:r>
          </w:p>
          <w:p w:rsidR="004804BD">
            <w:pPr>
              <w:spacing w:line="276" w:lineRule="auto"/>
              <w:jc w:val="center"/>
            </w:pPr>
            <w:r>
              <w:t>的综合应用</w:t>
            </w:r>
          </w:p>
        </w:tc>
        <w:tc>
          <w:tcPr>
            <w:tcW w:w="1260" w:type="dxa"/>
            <w:tcMar>
              <w:left w:w="105" w:type="dxa"/>
              <w:right w:w="105" w:type="dxa"/>
            </w:tcMar>
            <w:vAlign w:val="center"/>
          </w:tcPr>
          <w:p w:rsidR="004804BD">
            <w:pPr>
              <w:spacing w:line="276" w:lineRule="auto"/>
              <w:jc w:val="center"/>
            </w:pPr>
            <w:r>
              <w:t>分步乘法</w:t>
            </w:r>
          </w:p>
          <w:p w:rsidR="004804BD">
            <w:pPr>
              <w:spacing w:line="276" w:lineRule="auto"/>
              <w:jc w:val="center"/>
            </w:pPr>
            <w:r>
              <w:t>计数原理</w:t>
            </w:r>
          </w:p>
        </w:tc>
        <w:tc>
          <w:tcPr>
            <w:tcW w:w="912" w:type="dxa"/>
            <w:gridSpan w:val="2"/>
            <w:vMerge/>
            <w:tcMar>
              <w:left w:w="105" w:type="dxa"/>
              <w:right w:w="105" w:type="dxa"/>
            </w:tcMar>
            <w:vAlign w:val="center"/>
          </w:tcPr>
          <w:p w:rsidR="004804BD">
            <w:pPr>
              <w:spacing w:line="276" w:lineRule="auto"/>
            </w:pPr>
          </w:p>
        </w:tc>
      </w:tr>
      <w:tr>
        <w:tblPrEx>
          <w:tblW w:w="10204" w:type="dxa"/>
          <w:jc w:val="center"/>
          <w:tblLayout w:type="fixed"/>
          <w:tblLook w:val="04A0"/>
        </w:tblPrEx>
        <w:trPr>
          <w:gridBefore w:val="1"/>
          <w:wBefore w:w="113" w:type="dxa"/>
          <w:jc w:val="center"/>
        </w:trPr>
        <w:tc>
          <w:tcPr>
            <w:tcW w:w="899" w:type="dxa"/>
            <w:vMerge/>
            <w:tcMar>
              <w:left w:w="105" w:type="dxa"/>
              <w:right w:w="105" w:type="dxa"/>
            </w:tcMar>
            <w:vAlign w:val="center"/>
          </w:tcPr>
          <w:p w:rsidR="004804BD">
            <w:pPr>
              <w:spacing w:line="276" w:lineRule="auto"/>
            </w:pPr>
          </w:p>
        </w:tc>
        <w:tc>
          <w:tcPr>
            <w:tcW w:w="3960" w:type="dxa"/>
            <w:vMerge/>
            <w:tcMar>
              <w:left w:w="105" w:type="dxa"/>
              <w:right w:w="105" w:type="dxa"/>
            </w:tcMar>
            <w:vAlign w:val="center"/>
          </w:tcPr>
          <w:p w:rsidR="004804BD">
            <w:pPr>
              <w:spacing w:line="276" w:lineRule="auto"/>
            </w:pPr>
          </w:p>
        </w:tc>
        <w:tc>
          <w:tcPr>
            <w:tcW w:w="1800" w:type="dxa"/>
            <w:tcMar>
              <w:left w:w="0" w:type="dxa"/>
              <w:right w:w="0" w:type="dxa"/>
            </w:tcMar>
            <w:vAlign w:val="center"/>
          </w:tcPr>
          <w:p w:rsidR="004804BD">
            <w:pPr>
              <w:spacing w:line="276" w:lineRule="auto"/>
              <w:jc w:val="center"/>
            </w:pPr>
            <w:r>
              <w:rPr>
                <w:rFonts w:ascii="NEU-BZ-S92" w:hAnsi="NEU-BZ-S92"/>
              </w:rPr>
              <w:t>2016</w:t>
            </w:r>
            <w:r>
              <w:t>课标</w:t>
            </w:r>
            <w:r>
              <w:rPr>
                <w:rFonts w:ascii="NEU-BZ-S92" w:hAnsi="NEU-BZ-S92"/>
              </w:rPr>
              <w:t>Ⅱ,5,5</w:t>
            </w:r>
            <w:r>
              <w:t>分</w:t>
            </w:r>
          </w:p>
        </w:tc>
        <w:tc>
          <w:tcPr>
            <w:tcW w:w="1260" w:type="dxa"/>
            <w:tcMar>
              <w:left w:w="105" w:type="dxa"/>
              <w:right w:w="105" w:type="dxa"/>
            </w:tcMar>
            <w:vAlign w:val="center"/>
          </w:tcPr>
          <w:p w:rsidR="004804BD">
            <w:pPr>
              <w:spacing w:line="276" w:lineRule="auto"/>
              <w:jc w:val="center"/>
            </w:pPr>
            <w:r>
              <w:t>分步乘法</w:t>
            </w:r>
          </w:p>
          <w:p w:rsidR="004804BD">
            <w:pPr>
              <w:spacing w:line="276" w:lineRule="auto"/>
              <w:jc w:val="center"/>
            </w:pPr>
            <w:r>
              <w:t>计数原理</w:t>
            </w:r>
          </w:p>
        </w:tc>
        <w:tc>
          <w:tcPr>
            <w:tcW w:w="1260" w:type="dxa"/>
            <w:tcMar>
              <w:left w:w="105" w:type="dxa"/>
              <w:right w:w="105" w:type="dxa"/>
            </w:tcMar>
            <w:vAlign w:val="center"/>
          </w:tcPr>
          <w:p w:rsidR="004804BD">
            <w:pPr>
              <w:spacing w:line="276" w:lineRule="auto"/>
              <w:jc w:val="center"/>
            </w:pPr>
          </w:p>
        </w:tc>
        <w:tc>
          <w:tcPr>
            <w:tcW w:w="912" w:type="dxa"/>
            <w:gridSpan w:val="2"/>
            <w:vMerge/>
            <w:tcMar>
              <w:left w:w="105" w:type="dxa"/>
              <w:right w:w="105" w:type="dxa"/>
            </w:tcMar>
            <w:vAlign w:val="center"/>
          </w:tcPr>
          <w:p w:rsidR="004804BD">
            <w:pPr>
              <w:spacing w:line="276" w:lineRule="auto"/>
            </w:pPr>
          </w:p>
        </w:tc>
      </w:tr>
      <w:tr>
        <w:tblPrEx>
          <w:tblW w:w="10204" w:type="dxa"/>
          <w:jc w:val="center"/>
          <w:tblLayout w:type="fixed"/>
          <w:tblLook w:val="04A0"/>
        </w:tblPrEx>
        <w:trPr>
          <w:gridBefore w:val="1"/>
          <w:wBefore w:w="113" w:type="dxa"/>
          <w:jc w:val="center"/>
        </w:trPr>
        <w:tc>
          <w:tcPr>
            <w:tcW w:w="899" w:type="dxa"/>
            <w:vMerge/>
            <w:tcMar>
              <w:left w:w="105" w:type="dxa"/>
              <w:right w:w="105" w:type="dxa"/>
            </w:tcMar>
            <w:vAlign w:val="center"/>
          </w:tcPr>
          <w:p w:rsidR="004804BD">
            <w:pPr>
              <w:spacing w:line="276" w:lineRule="auto"/>
            </w:pPr>
          </w:p>
        </w:tc>
        <w:tc>
          <w:tcPr>
            <w:tcW w:w="3960" w:type="dxa"/>
            <w:vMerge/>
            <w:tcMar>
              <w:left w:w="105" w:type="dxa"/>
              <w:right w:w="105" w:type="dxa"/>
            </w:tcMar>
            <w:vAlign w:val="center"/>
          </w:tcPr>
          <w:p w:rsidR="004804BD">
            <w:pPr>
              <w:spacing w:line="276" w:lineRule="auto"/>
            </w:pPr>
          </w:p>
        </w:tc>
        <w:tc>
          <w:tcPr>
            <w:tcW w:w="1800" w:type="dxa"/>
            <w:tcMar>
              <w:left w:w="0" w:type="dxa"/>
              <w:right w:w="0" w:type="dxa"/>
            </w:tcMar>
            <w:vAlign w:val="center"/>
          </w:tcPr>
          <w:p w:rsidR="004804BD">
            <w:pPr>
              <w:spacing w:line="276" w:lineRule="auto"/>
              <w:jc w:val="center"/>
            </w:pPr>
            <w:r>
              <w:rPr>
                <w:rFonts w:ascii="NEU-BZ-S92" w:hAnsi="NEU-BZ-S92"/>
              </w:rPr>
              <w:t>2016</w:t>
            </w:r>
            <w:r>
              <w:t>课标</w:t>
            </w:r>
            <w:r>
              <w:rPr>
                <w:rFonts w:ascii="NEU-BZ-S92" w:hAnsi="NEU-BZ-S92"/>
              </w:rPr>
              <w:t>Ⅲ,12,5</w:t>
            </w:r>
            <w:r>
              <w:t>分</w:t>
            </w:r>
          </w:p>
        </w:tc>
        <w:tc>
          <w:tcPr>
            <w:tcW w:w="1260" w:type="dxa"/>
            <w:tcMar>
              <w:left w:w="105" w:type="dxa"/>
              <w:right w:w="105" w:type="dxa"/>
            </w:tcMar>
            <w:vAlign w:val="center"/>
          </w:tcPr>
          <w:p w:rsidR="004804BD">
            <w:pPr>
              <w:spacing w:line="276" w:lineRule="auto"/>
              <w:jc w:val="center"/>
            </w:pPr>
            <w:r>
              <w:t>分类加法</w:t>
            </w:r>
          </w:p>
          <w:p w:rsidR="004804BD">
            <w:pPr>
              <w:spacing w:line="276" w:lineRule="auto"/>
              <w:jc w:val="center"/>
            </w:pPr>
            <w:r>
              <w:t>计数原理</w:t>
            </w:r>
          </w:p>
        </w:tc>
        <w:tc>
          <w:tcPr>
            <w:tcW w:w="1260" w:type="dxa"/>
            <w:tcMar>
              <w:left w:w="105" w:type="dxa"/>
              <w:right w:w="105" w:type="dxa"/>
            </w:tcMar>
            <w:vAlign w:val="center"/>
          </w:tcPr>
          <w:p w:rsidR="004804BD">
            <w:pPr>
              <w:spacing w:line="276" w:lineRule="auto"/>
              <w:jc w:val="center"/>
            </w:pPr>
            <w:r>
              <w:t>组合</w:t>
            </w:r>
          </w:p>
        </w:tc>
        <w:tc>
          <w:tcPr>
            <w:tcW w:w="912" w:type="dxa"/>
            <w:gridSpan w:val="2"/>
            <w:vMerge/>
            <w:tcMar>
              <w:left w:w="105" w:type="dxa"/>
              <w:right w:w="105" w:type="dxa"/>
            </w:tcMar>
            <w:vAlign w:val="center"/>
          </w:tcPr>
          <w:p w:rsidR="004804BD">
            <w:pPr>
              <w:spacing w:line="276" w:lineRule="auto"/>
            </w:pPr>
          </w:p>
        </w:tc>
      </w:tr>
      <w:tr>
        <w:tblPrEx>
          <w:tblW w:w="10204" w:type="dxa"/>
          <w:jc w:val="center"/>
          <w:tblBorders>
            <w:top w:val="nil"/>
            <w:left w:val="nil"/>
            <w:bottom w:val="nil"/>
            <w:right w:val="nil"/>
            <w:insideH w:val="nil"/>
            <w:insideV w:val="nil"/>
          </w:tblBorders>
          <w:tblLayout w:type="fixed"/>
          <w:tblLook w:val="04A0"/>
        </w:tblPrEx>
        <w:trPr>
          <w:gridAfter w:val="1"/>
          <w:wAfter w:w="113" w:type="dxa"/>
          <w:jc w:val="center"/>
        </w:trPr>
        <w:tc>
          <w:tcPr>
            <w:tcW w:w="10091" w:type="dxa"/>
            <w:gridSpan w:val="7"/>
            <w:tcMar>
              <w:left w:w="113" w:type="dxa"/>
              <w:right w:w="113" w:type="dxa"/>
            </w:tcMar>
            <w:vAlign w:val="center"/>
          </w:tcPr>
          <w:p w:rsidR="004804BD">
            <w:pPr>
              <w:spacing w:line="276" w:lineRule="auto"/>
              <w:jc w:val="left"/>
            </w:pPr>
            <w:r>
              <w:rPr>
                <w:rFonts w:ascii="方正楷体_GBK" w:eastAsia="方正楷体_GBK" w:hint="eastAsia"/>
              </w:rPr>
              <w:t>分析解读</w:t>
            </w:r>
            <w:r>
              <w:rPr>
                <w:rFonts w:ascii="NEU-BZ-S92" w:hAnsi="NEU-BZ-S92"/>
              </w:rPr>
              <w:t>　　</w:t>
            </w:r>
            <w:r>
              <w:rPr>
                <w:rFonts w:eastAsia="方正楷体_GBK"/>
              </w:rPr>
              <w:t>从近五年的考查情况来看</w:t>
            </w:r>
            <w:r>
              <w:rPr>
                <w:rFonts w:ascii="NEU-BZ-S92" w:hAnsi="NEU-BZ-S92"/>
              </w:rPr>
              <w:t>,</w:t>
            </w:r>
            <w:r>
              <w:rPr>
                <w:rFonts w:eastAsia="方正楷体_GBK"/>
              </w:rPr>
              <w:t>本节主要考查分类加法计数原理、分步乘法计数原理以及排列、组合的应用</w:t>
            </w:r>
            <w:r>
              <w:rPr>
                <w:rFonts w:ascii="NEU-BZ-S92" w:hAnsi="NEU-BZ-S92"/>
              </w:rPr>
              <w:t>,</w:t>
            </w:r>
            <w:r>
              <w:rPr>
                <w:rFonts w:eastAsia="方正楷体_GBK"/>
              </w:rPr>
              <w:t>一般以选择题、填空题的形式单独考查或以古典概型为载体进行考查</w:t>
            </w:r>
            <w:r>
              <w:rPr>
                <w:rFonts w:ascii="NEU-BZ-S92" w:hAnsi="NEU-BZ-S92"/>
              </w:rPr>
              <w:t>,</w:t>
            </w:r>
            <w:r>
              <w:rPr>
                <w:rFonts w:eastAsia="方正楷体_GBK"/>
              </w:rPr>
              <w:t>有时也与概率问题相结合以解答题的形式呈现</w:t>
            </w:r>
            <w:r>
              <w:rPr>
                <w:rFonts w:ascii="NEU-BZ-S92" w:hAnsi="NEU-BZ-S92"/>
              </w:rPr>
              <w:t>.</w:t>
            </w:r>
            <w:r>
              <w:rPr>
                <w:rFonts w:eastAsia="方正楷体_GBK"/>
              </w:rPr>
              <w:t>主要考查学生的逻辑推理能力</w:t>
            </w:r>
            <w:r>
              <w:rPr>
                <w:rFonts w:ascii="NEU-BZ-S92" w:hAnsi="NEU-BZ-S92"/>
              </w:rPr>
              <w:t>.</w:t>
            </w:r>
          </w:p>
        </w:tc>
      </w:tr>
    </w:tbl>
    <w:p w:rsidR="004804BD">
      <w:pPr>
        <w:spacing w:line="276" w:lineRule="auto"/>
      </w:pPr>
    </w:p>
    <w:tbl>
      <w:tblPr>
        <w:tblW w:w="10091" w:type="dxa"/>
        <w:jc w:val="center"/>
        <w:tblBorders>
          <w:insideH w:val="nil"/>
        </w:tblBorders>
        <w:tblLayout w:type="fixed"/>
        <w:tblLook w:val="04A0"/>
      </w:tblPr>
      <w:tblGrid>
        <w:gridCol w:w="10091"/>
      </w:tblGrid>
      <w:tr>
        <w:tblPrEx>
          <w:tblW w:w="10091" w:type="dxa"/>
          <w:jc w:val="center"/>
          <w:tblBorders>
            <w:insideH w:val="nil"/>
          </w:tblBorders>
          <w:tblLayout w:type="fixed"/>
          <w:tblLook w:val="04A0"/>
        </w:tblPrEx>
        <w:trPr>
          <w:jc w:val="center"/>
        </w:trPr>
        <w:tc>
          <w:tcPr>
            <w:tcW w:w="10091" w:type="dxa"/>
            <w:tcMar>
              <w:left w:w="0" w:type="dxa"/>
              <w:right w:w="0" w:type="dxa"/>
            </w:tcMar>
            <w:vAlign w:val="center"/>
          </w:tcPr>
          <w:p w:rsidR="004804BD">
            <w:pPr>
              <w:spacing w:line="276" w:lineRule="auto"/>
              <w:jc w:val="center"/>
              <w:rPr>
                <w:rFonts w:ascii="方正大黑_GBK" w:eastAsia="方正大黑_GBK"/>
                <w:sz w:val="32"/>
                <w:szCs w:val="32"/>
              </w:rPr>
            </w:pPr>
            <w:r>
              <w:rPr>
                <w:rFonts w:ascii="方正大黑_GBK" w:eastAsia="方正大黑_GBK" w:hint="eastAsia"/>
                <w:sz w:val="32"/>
                <w:szCs w:val="32"/>
              </w:rPr>
              <w:t>破考点</w:t>
            </w:r>
          </w:p>
        </w:tc>
      </w:tr>
    </w:tbl>
    <w:p w:rsidR="004804BD">
      <w:pPr>
        <w:spacing w:line="276" w:lineRule="auto"/>
        <w:jc w:val="center"/>
      </w:pPr>
      <w:r>
        <w:rPr>
          <w:rFonts w:eastAsia="方正大黑_GBK"/>
          <w:sz w:val="32"/>
        </w:rPr>
        <w:t>【考点集训】</w:t>
      </w:r>
    </w:p>
    <w:p w:rsidR="004804BD">
      <w:pPr>
        <w:spacing w:line="276" w:lineRule="auto"/>
        <w:rPr>
          <w:sz w:val="32"/>
          <w:szCs w:val="32"/>
        </w:rPr>
      </w:pPr>
      <w:r>
        <w:rPr>
          <w:rFonts w:eastAsia="方正大黑_GBK"/>
          <w:sz w:val="32"/>
          <w:szCs w:val="32"/>
        </w:rPr>
        <w:t>考点</w:t>
      </w:r>
      <w:r>
        <w:rPr>
          <w:rFonts w:ascii="NEU-BZ-S92" w:hAnsi="NEU-BZ-S92"/>
          <w:sz w:val="32"/>
          <w:szCs w:val="32"/>
        </w:rPr>
        <w:t>　</w:t>
      </w:r>
      <w:r>
        <w:rPr>
          <w:rFonts w:eastAsia="方正大黑_GBK"/>
          <w:sz w:val="32"/>
          <w:szCs w:val="32"/>
        </w:rPr>
        <w:t>计数原理、排列、组合</w:t>
      </w:r>
    </w:p>
    <w:p w:rsidR="004804BD">
      <w:pPr>
        <w:spacing w:line="276" w:lineRule="auto"/>
      </w:pPr>
      <w:r>
        <w:rPr>
          <w:rFonts w:ascii="NEU-BZ-S92" w:hAnsi="NEU-BZ-S92"/>
        </w:rPr>
        <w:t>1.(2018</w:t>
      </w:r>
      <w:r>
        <w:rPr>
          <w:rFonts w:eastAsia="方正黑体_GBK"/>
        </w:rPr>
        <w:t>四川德阳三校联考</w:t>
      </w:r>
      <w:r>
        <w:rPr>
          <w:rFonts w:ascii="NEU-BZ-S92" w:hAnsi="NEU-BZ-S92"/>
        </w:rPr>
        <w:t>,7)</w:t>
      </w:r>
      <w:r>
        <w:t>从</w:t>
      </w:r>
      <w:r>
        <w:rPr>
          <w:rFonts w:ascii="NEU-BZ-S92" w:hAnsi="NEU-BZ-S92"/>
        </w:rPr>
        <w:t>5</w:t>
      </w:r>
      <w:r>
        <w:t>名学生中选出</w:t>
      </w:r>
      <w:r>
        <w:rPr>
          <w:rFonts w:ascii="NEU-BZ-S92" w:hAnsi="NEU-BZ-S92"/>
        </w:rPr>
        <w:t>4</w:t>
      </w:r>
      <w:r>
        <w:t>名分别参加数学</w:t>
      </w:r>
      <w:r>
        <w:rPr>
          <w:rFonts w:ascii="NEU-BZ-S92" w:hAnsi="NEU-BZ-S92"/>
        </w:rPr>
        <w:t>,</w:t>
      </w:r>
      <w:r>
        <w:t>物理</w:t>
      </w:r>
      <w:r>
        <w:rPr>
          <w:rFonts w:ascii="NEU-BZ-S92" w:hAnsi="NEU-BZ-S92"/>
        </w:rPr>
        <w:t>,</w:t>
      </w:r>
      <w:r>
        <w:t>化学</w:t>
      </w:r>
      <w:r>
        <w:rPr>
          <w:rFonts w:ascii="NEU-BZ-S92" w:hAnsi="NEU-BZ-S92"/>
        </w:rPr>
        <w:t>,</w:t>
      </w:r>
      <w:r>
        <w:t>生物竞赛</w:t>
      </w:r>
      <w:r>
        <w:rPr>
          <w:rFonts w:ascii="NEU-BZ-S92" w:hAnsi="NEU-BZ-S92"/>
        </w:rPr>
        <w:t>,</w:t>
      </w:r>
      <w:r>
        <w:t>其中甲不能参加生物竞赛</w:t>
      </w:r>
      <w:r>
        <w:rPr>
          <w:rFonts w:ascii="NEU-BZ-S92" w:hAnsi="NEU-BZ-S92"/>
        </w:rPr>
        <w:t>,</w:t>
      </w:r>
      <w:r>
        <w:t>则不同的参赛方案种数为</w:t>
      </w:r>
      <w:r>
        <w:rPr>
          <w:rFonts w:ascii="NEU-BZ-S92" w:hAnsi="NEU-BZ-S92"/>
        </w:rPr>
        <w:t>(</w:t>
      </w:r>
      <w:r>
        <w:rPr>
          <w:rFonts w:ascii="NEU-BZ-S92" w:hAnsi="NEU-BZ-S92"/>
        </w:rPr>
        <w:t>　　</w:t>
      </w:r>
      <w:r>
        <w:rPr>
          <w:rFonts w:ascii="NEU-BZ-S92" w:hAnsi="NEU-BZ-S92"/>
        </w:rPr>
        <w:t>)</w:t>
      </w:r>
      <w:r>
        <w:rPr>
          <w:rFonts w:ascii="NEU-BZ-S92" w:hAnsi="NEU-BZ-S92"/>
        </w:rPr>
        <w:t>　　　　　　</w:t>
      </w:r>
      <w:r>
        <w:t xml:space="preserve"> </w:t>
      </w:r>
      <w:r>
        <w:rPr>
          <w:rFonts w:ascii="NEU-BZ-S92" w:hAnsi="NEU-BZ-S92"/>
        </w:rPr>
        <w:t>　　　　　　</w:t>
      </w:r>
      <w:r>
        <w:t xml:space="preserve"> </w:t>
      </w:r>
      <w:r>
        <w:rPr>
          <w:rFonts w:ascii="NEU-BZ-S92" w:hAnsi="NEU-BZ-S92"/>
        </w:rPr>
        <w:t>　　　　　　</w:t>
      </w:r>
      <w:r>
        <w:t xml:space="preserve"> </w:t>
      </w:r>
    </w:p>
    <w:p w:rsidR="004804BD">
      <w:pPr>
        <w:spacing w:line="276" w:lineRule="auto"/>
      </w:pPr>
      <w:r>
        <w:rPr>
          <w:rFonts w:ascii="NEU-BZ-S92" w:hAnsi="NEU-BZ-S92"/>
        </w:rPr>
        <w:t>A.48</w:t>
      </w:r>
      <w:r>
        <w:rPr>
          <w:rFonts w:ascii="NEU-BZ-S92" w:hAnsi="NEU-BZ-S92"/>
        </w:rPr>
        <w:t>　　　　</w:t>
      </w:r>
      <w:r>
        <w:rPr>
          <w:rFonts w:ascii="NEU-BZ-S92" w:hAnsi="NEU-BZ-S92"/>
        </w:rPr>
        <w:t>B.72</w:t>
      </w:r>
      <w:r>
        <w:rPr>
          <w:rFonts w:ascii="NEU-BZ-S92" w:hAnsi="NEU-BZ-S92"/>
        </w:rPr>
        <w:t>　　　　</w:t>
      </w:r>
      <w:r>
        <w:rPr>
          <w:rFonts w:ascii="NEU-BZ-S92" w:hAnsi="NEU-BZ-S92"/>
        </w:rPr>
        <w:t>C.90</w:t>
      </w:r>
      <w:r>
        <w:rPr>
          <w:rFonts w:ascii="NEU-BZ-S92" w:hAnsi="NEU-BZ-S92"/>
        </w:rPr>
        <w:t>　　　　</w:t>
      </w:r>
      <w:r>
        <w:rPr>
          <w:rFonts w:ascii="NEU-BZ-S92" w:hAnsi="NEU-BZ-S92"/>
        </w:rPr>
        <w:t>D.96</w:t>
      </w:r>
    </w:p>
    <w:p w:rsidR="004804BD">
      <w:pPr>
        <w:spacing w:line="276" w:lineRule="auto"/>
      </w:pPr>
      <w:r>
        <w:rPr>
          <w:rFonts w:eastAsia="方正黑体_GBK"/>
        </w:rPr>
        <w:t>答案</w:t>
      </w:r>
      <w:r>
        <w:rPr>
          <w:rFonts w:ascii="NEU-BZ-S92" w:hAnsi="NEU-BZ-S92"/>
        </w:rPr>
        <w:t>　</w:t>
      </w:r>
      <w:r>
        <w:rPr>
          <w:rFonts w:ascii="NEU-HZ-S92" w:hAnsi="NEU-HZ-S92"/>
        </w:rPr>
        <w:t>D</w:t>
      </w:r>
      <w:r>
        <w:rPr>
          <w:rFonts w:ascii="NEU-BZ-S92" w:hAnsi="NEU-BZ-S92"/>
        </w:rPr>
        <w:t>　</w:t>
      </w:r>
    </w:p>
    <w:p w:rsidR="004804BD">
      <w:pPr>
        <w:spacing w:line="276" w:lineRule="auto"/>
      </w:pPr>
      <w:r>
        <w:rPr>
          <w:rFonts w:ascii="NEU-BZ-S92" w:hAnsi="NEU-BZ-S92"/>
        </w:rPr>
        <w:t>2.(2018</w:t>
      </w:r>
      <w:r>
        <w:rPr>
          <w:rFonts w:eastAsia="方正黑体_GBK"/>
        </w:rPr>
        <w:t>广东中山一中第五次统测</w:t>
      </w:r>
      <w:r>
        <w:rPr>
          <w:rFonts w:ascii="NEU-BZ-S92" w:hAnsi="NEU-BZ-S92"/>
        </w:rPr>
        <w:t>,7)</w:t>
      </w:r>
      <w:r>
        <w:t>从</w:t>
      </w:r>
      <w:r>
        <w:rPr>
          <w:rFonts w:ascii="NEU-BZ-S92" w:hAnsi="NEU-BZ-S92"/>
        </w:rPr>
        <w:t>10</w:t>
      </w:r>
      <w:r>
        <w:t>名大学毕业生中选</w:t>
      </w:r>
      <w:r>
        <w:rPr>
          <w:rFonts w:ascii="NEU-BZ-S92" w:hAnsi="NEU-BZ-S92"/>
        </w:rPr>
        <w:t>3</w:t>
      </w:r>
      <w:r>
        <w:t>个人担任村长助理</w:t>
      </w:r>
      <w:r>
        <w:rPr>
          <w:rFonts w:ascii="NEU-BZ-S92" w:hAnsi="NEU-BZ-S92"/>
        </w:rPr>
        <w:t>,</w:t>
      </w:r>
      <w:r>
        <w:t>则甲、乙至少有</w:t>
      </w:r>
      <w:r>
        <w:rPr>
          <w:rFonts w:ascii="NEU-BZ-S92" w:hAnsi="NEU-BZ-S92"/>
        </w:rPr>
        <w:t>1</w:t>
      </w:r>
      <w:r>
        <w:t>人入选</w:t>
      </w:r>
      <w:r>
        <w:rPr>
          <w:rFonts w:ascii="NEU-BZ-S92" w:hAnsi="NEU-BZ-S92"/>
        </w:rPr>
        <w:t>,</w:t>
      </w:r>
      <w:r>
        <w:t>而丙没有入选的不同选法的种数为</w:t>
      </w:r>
      <w:r>
        <w:rPr>
          <w:rFonts w:ascii="NEU-BZ-S92" w:hAnsi="NEU-BZ-S92"/>
        </w:rPr>
        <w:t>(</w:t>
      </w:r>
      <w:r>
        <w:rPr>
          <w:rFonts w:ascii="NEU-BZ-S92" w:hAnsi="NEU-BZ-S92"/>
        </w:rPr>
        <w:t>　　</w:t>
      </w:r>
      <w:r>
        <w:rPr>
          <w:rFonts w:ascii="NEU-BZ-S92" w:hAnsi="NEU-BZ-S92"/>
        </w:rPr>
        <w:t>)</w:t>
      </w:r>
      <w:r>
        <w:rPr>
          <w:rFonts w:ascii="NEU-BZ-S92" w:hAnsi="NEU-BZ-S92"/>
        </w:rPr>
        <w:t>　　　　　　</w:t>
      </w:r>
      <w:r>
        <w:t xml:space="preserve"> </w:t>
      </w:r>
      <w:r>
        <w:rPr>
          <w:rFonts w:ascii="NEU-BZ-S92" w:hAnsi="NEU-BZ-S92"/>
        </w:rPr>
        <w:t>　　　　　　</w:t>
      </w:r>
      <w:r>
        <w:t xml:space="preserve"> </w:t>
      </w:r>
      <w:r>
        <w:rPr>
          <w:rFonts w:ascii="NEU-BZ-S92" w:hAnsi="NEU-BZ-S92"/>
        </w:rPr>
        <w:t>　　　　　　</w:t>
      </w:r>
      <w:r>
        <w:t xml:space="preserve"> </w:t>
      </w:r>
    </w:p>
    <w:p w:rsidR="004804BD">
      <w:pPr>
        <w:spacing w:line="276" w:lineRule="auto"/>
      </w:pPr>
      <w:r>
        <w:rPr>
          <w:rFonts w:ascii="NEU-BZ-S92" w:hAnsi="NEU-BZ-S92"/>
        </w:rPr>
        <w:t>A.85</w:t>
      </w:r>
      <w:r>
        <w:rPr>
          <w:rFonts w:ascii="NEU-BZ-S92" w:hAnsi="NEU-BZ-S92"/>
        </w:rPr>
        <w:t>　　　　</w:t>
      </w:r>
      <w:r>
        <w:rPr>
          <w:rFonts w:ascii="NEU-BZ-S92" w:hAnsi="NEU-BZ-S92"/>
        </w:rPr>
        <w:t>B.49</w:t>
      </w:r>
      <w:r>
        <w:rPr>
          <w:rFonts w:ascii="NEU-BZ-S92" w:hAnsi="NEU-BZ-S92"/>
        </w:rPr>
        <w:t>　　　　</w:t>
      </w:r>
      <w:r>
        <w:rPr>
          <w:rFonts w:ascii="NEU-BZ-S92" w:hAnsi="NEU-BZ-S92"/>
        </w:rPr>
        <w:t>C.56</w:t>
      </w:r>
      <w:r>
        <w:rPr>
          <w:rFonts w:ascii="NEU-BZ-S92" w:hAnsi="NEU-BZ-S92"/>
        </w:rPr>
        <w:t>　　　　</w:t>
      </w:r>
      <w:r>
        <w:rPr>
          <w:rFonts w:ascii="NEU-BZ-S92" w:hAnsi="NEU-BZ-S92"/>
        </w:rPr>
        <w:t>D.28</w:t>
      </w:r>
    </w:p>
    <w:p w:rsidR="004804BD">
      <w:pPr>
        <w:spacing w:line="276" w:lineRule="auto"/>
      </w:pPr>
      <w:r>
        <w:rPr>
          <w:rFonts w:eastAsia="方正黑体_GBK"/>
        </w:rPr>
        <w:t>答案</w:t>
      </w:r>
      <w:r>
        <w:rPr>
          <w:rFonts w:ascii="NEU-BZ-S92" w:hAnsi="NEU-BZ-S92"/>
        </w:rPr>
        <w:t>　</w:t>
      </w:r>
      <w:r>
        <w:rPr>
          <w:rFonts w:ascii="NEU-HZ-S92" w:hAnsi="NEU-HZ-S92"/>
        </w:rPr>
        <w:t>B</w:t>
      </w:r>
      <w:r>
        <w:rPr>
          <w:rFonts w:ascii="NEU-BZ-S92" w:hAnsi="NEU-BZ-S92"/>
        </w:rPr>
        <w:t>　</w:t>
      </w:r>
    </w:p>
    <w:p w:rsidR="004804BD">
      <w:pPr>
        <w:spacing w:line="276" w:lineRule="auto"/>
      </w:pPr>
      <w:r>
        <w:rPr>
          <w:rFonts w:ascii="NEU-BZ-S92" w:hAnsi="NEU-BZ-S92"/>
        </w:rPr>
        <w:t>3.</w:t>
      </w:r>
      <w:r>
        <w:t>一个旅游景区的游览线路如图所示</w:t>
      </w:r>
      <w:r>
        <w:rPr>
          <w:rFonts w:ascii="NEU-BZ-S92" w:hAnsi="NEU-BZ-S92"/>
        </w:rPr>
        <w:t>,</w:t>
      </w:r>
      <w:r>
        <w:t>某人从</w:t>
      </w:r>
      <w:r>
        <w:rPr>
          <w:rFonts w:ascii="NEU-BZ-S92" w:hAnsi="NEU-BZ-S92"/>
        </w:rPr>
        <w:t>P</w:t>
      </w:r>
      <w:r>
        <w:t>点处进</w:t>
      </w:r>
      <w:r>
        <w:rPr>
          <w:rFonts w:ascii="NEU-BZ-S92" w:hAnsi="NEU-BZ-S92"/>
        </w:rPr>
        <w:t>,Q</w:t>
      </w:r>
      <w:r>
        <w:t>点处出</w:t>
      </w:r>
      <w:r>
        <w:rPr>
          <w:rFonts w:ascii="NEU-BZ-S92" w:hAnsi="NEU-BZ-S92"/>
        </w:rPr>
        <w:t>,</w:t>
      </w:r>
      <w:r>
        <w:t>沿图中线路游览</w:t>
      </w:r>
      <w:r>
        <w:rPr>
          <w:rFonts w:ascii="NEU-BZ-S92" w:hAnsi="NEU-BZ-S92"/>
        </w:rPr>
        <w:t>A,B,C</w:t>
      </w:r>
      <w:r>
        <w:t>三个景点及沿途风景</w:t>
      </w:r>
      <w:r>
        <w:rPr>
          <w:rFonts w:ascii="NEU-BZ-S92" w:hAnsi="NEU-BZ-S92"/>
        </w:rPr>
        <w:t>,</w:t>
      </w:r>
      <w:r>
        <w:t>则不重复</w:t>
      </w:r>
      <w:r>
        <w:rPr>
          <w:rFonts w:ascii="NEU-BZ-S92" w:hAnsi="NEU-BZ-S92"/>
        </w:rPr>
        <w:t>(</w:t>
      </w:r>
      <w:r>
        <w:t>除交汇点</w:t>
      </w:r>
      <w:r>
        <w:rPr>
          <w:rFonts w:ascii="NEU-BZ-S92" w:hAnsi="NEU-BZ-S92"/>
        </w:rPr>
        <w:t>O</w:t>
      </w:r>
      <w:r>
        <w:t>外</w:t>
      </w:r>
      <w:r>
        <w:rPr>
          <w:rFonts w:ascii="NEU-BZ-S92" w:hAnsi="NEU-BZ-S92"/>
        </w:rPr>
        <w:t>)</w:t>
      </w:r>
      <w:r>
        <w:t>的游览线路有</w:t>
      </w:r>
      <w:r>
        <w:rPr>
          <w:rFonts w:ascii="NEU-BZ-S92" w:hAnsi="NEU-BZ-S92"/>
        </w:rPr>
        <w:t>(</w:t>
      </w:r>
      <w:r>
        <w:rPr>
          <w:rFonts w:ascii="NEU-BZ-S92" w:hAnsi="NEU-BZ-S92"/>
        </w:rPr>
        <w:t>　　</w:t>
      </w:r>
      <w:r>
        <w:rPr>
          <w:rFonts w:ascii="NEU-BZ-S92" w:hAnsi="NEU-BZ-S92"/>
        </w:rPr>
        <w:t>)</w:t>
      </w:r>
    </w:p>
    <w:p w:rsidR="004804BD">
      <w:pPr>
        <w:spacing w:line="276" w:lineRule="auto"/>
        <w:jc w:val="center"/>
      </w:pPr>
      <w:r>
        <w:rPr>
          <w:noProof/>
        </w:rPr>
        <w:drawing>
          <wp:inline distT="0" distB="0" distL="0" distR="0">
            <wp:extent cx="870585" cy="843915"/>
            <wp:effectExtent l="0" t="0" r="0" b="0"/>
            <wp:docPr id="485" name="20akb5lsx52.jpg" descr="id:21475249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5" name="20akb5lsx52.jpg" descr="id:2147524941;FounderCES"/>
                    <pic:cNvPicPr>
                      <a:picLocks noChangeAspect="1"/>
                    </pic:cNvPicPr>
                  </pic:nvPicPr>
                  <pic:blipFill>
                    <a:blip xmlns:r="http://schemas.openxmlformats.org/officeDocument/2006/relationships" r:embed="rId8" cstate="print"/>
                    <a:stretch>
                      <a:fillRect/>
                    </a:stretch>
                  </pic:blipFill>
                  <pic:spPr>
                    <a:xfrm>
                      <a:off x="0" y="0"/>
                      <a:ext cx="871200" cy="844200"/>
                    </a:xfrm>
                    <a:prstGeom prst="rect">
                      <a:avLst/>
                    </a:prstGeom>
                  </pic:spPr>
                </pic:pic>
              </a:graphicData>
            </a:graphic>
          </wp:inline>
        </w:drawing>
      </w:r>
    </w:p>
    <w:p w:rsidR="004804BD">
      <w:pPr>
        <w:spacing w:line="276" w:lineRule="auto"/>
      </w:pPr>
      <w:r>
        <w:rPr>
          <w:rFonts w:ascii="NEU-BZ-S92" w:hAnsi="NEU-BZ-S92"/>
        </w:rPr>
        <w:t>A.6</w:t>
      </w:r>
      <w:r>
        <w:t>种</w:t>
      </w:r>
      <w:r>
        <w:rPr>
          <w:rFonts w:ascii="NEU-BZ-S92" w:hAnsi="NEU-BZ-S92"/>
        </w:rPr>
        <w:t>　　　　</w:t>
      </w:r>
      <w:r>
        <w:rPr>
          <w:rFonts w:ascii="NEU-BZ-S92" w:hAnsi="NEU-BZ-S92"/>
        </w:rPr>
        <w:t>B.8</w:t>
      </w:r>
      <w:r>
        <w:t>种</w:t>
      </w:r>
      <w:r>
        <w:rPr>
          <w:rFonts w:ascii="NEU-BZ-S92" w:hAnsi="NEU-BZ-S92"/>
        </w:rPr>
        <w:t>　　　　</w:t>
      </w:r>
      <w:r>
        <w:rPr>
          <w:rFonts w:ascii="NEU-BZ-S92" w:hAnsi="NEU-BZ-S92"/>
        </w:rPr>
        <w:t>C.12</w:t>
      </w:r>
      <w:r>
        <w:t>种</w:t>
      </w:r>
      <w:r>
        <w:rPr>
          <w:rFonts w:ascii="NEU-BZ-S92" w:hAnsi="NEU-BZ-S92"/>
        </w:rPr>
        <w:t>　　　　</w:t>
      </w:r>
      <w:r>
        <w:rPr>
          <w:rFonts w:ascii="NEU-BZ-S92" w:hAnsi="NEU-BZ-S92"/>
        </w:rPr>
        <w:t>D.48</w:t>
      </w:r>
      <w:r>
        <w:t>种</w:t>
      </w:r>
    </w:p>
    <w:p w:rsidR="004804BD">
      <w:pPr>
        <w:spacing w:line="276" w:lineRule="auto"/>
      </w:pPr>
      <w:r>
        <w:rPr>
          <w:rFonts w:eastAsia="方正黑体_GBK"/>
        </w:rPr>
        <w:t>答案</w:t>
      </w:r>
      <w:r>
        <w:rPr>
          <w:rFonts w:ascii="NEU-BZ-S92" w:hAnsi="NEU-BZ-S92"/>
        </w:rPr>
        <w:t>　</w:t>
      </w:r>
      <w:r>
        <w:rPr>
          <w:rFonts w:ascii="NEU-HZ-S92" w:hAnsi="NEU-HZ-S92"/>
        </w:rPr>
        <w:t>D</w:t>
      </w:r>
      <w:r>
        <w:rPr>
          <w:rFonts w:ascii="NEU-BZ-S92" w:hAnsi="NEU-BZ-S92"/>
        </w:rPr>
        <w:t>　</w:t>
      </w:r>
    </w:p>
    <w:p w:rsidR="004804BD">
      <w:pPr>
        <w:spacing w:line="276" w:lineRule="auto"/>
        <w:jc w:val="center"/>
      </w:pPr>
      <w:r>
        <w:rPr>
          <w:rFonts w:eastAsia="方正大黑_GBK"/>
          <w:sz w:val="32"/>
        </w:rPr>
        <w:t>炼技法</w:t>
      </w:r>
    </w:p>
    <w:p w:rsidR="004804BD">
      <w:pPr>
        <w:spacing w:line="276" w:lineRule="auto"/>
        <w:jc w:val="center"/>
      </w:pPr>
      <w:r>
        <w:rPr>
          <w:rFonts w:eastAsia="方正大黑_GBK"/>
          <w:sz w:val="32"/>
        </w:rPr>
        <w:t>【方法集训】</w:t>
      </w:r>
    </w:p>
    <w:p w:rsidR="004804BD">
      <w:pPr>
        <w:spacing w:line="276" w:lineRule="auto"/>
        <w:rPr>
          <w:rFonts w:ascii="方正大黑_GBK" w:eastAsia="方正大黑_GBK"/>
          <w:sz w:val="32"/>
          <w:szCs w:val="32"/>
        </w:rPr>
      </w:pPr>
      <w:r>
        <w:rPr>
          <w:rFonts w:ascii="方正大黑_GBK" w:eastAsia="方正大黑_GBK" w:hint="eastAsia"/>
          <w:sz w:val="32"/>
          <w:szCs w:val="32"/>
        </w:rPr>
        <w:t>方法</w:t>
      </w:r>
      <w:r>
        <w:rPr>
          <w:rFonts w:ascii="方正大黑_GBK" w:eastAsia="方正大黑_GBK" w:hAnsi="NEU-BZ-S92" w:hint="eastAsia"/>
          <w:sz w:val="32"/>
          <w:szCs w:val="32"/>
        </w:rPr>
        <w:t>1</w:t>
      </w:r>
      <w:r>
        <w:rPr>
          <w:rFonts w:ascii="方正大黑_GBK" w:eastAsia="方正大黑_GBK" w:hAnsi="NEU-BZ-S92" w:hint="eastAsia"/>
          <w:sz w:val="32"/>
          <w:szCs w:val="32"/>
        </w:rPr>
        <w:t>　</w:t>
      </w:r>
      <w:r>
        <w:rPr>
          <w:rFonts w:ascii="方正大黑_GBK" w:eastAsia="方正大黑_GBK" w:hint="eastAsia"/>
          <w:sz w:val="32"/>
          <w:szCs w:val="32"/>
        </w:rPr>
        <w:t>求解排列问题的常用方法</w:t>
      </w:r>
    </w:p>
    <w:p w:rsidR="004804BD">
      <w:pPr>
        <w:spacing w:line="276" w:lineRule="auto"/>
      </w:pPr>
      <w:r>
        <w:rPr>
          <w:rFonts w:ascii="NEU-BZ-S92" w:hAnsi="NEU-BZ-S92"/>
        </w:rPr>
        <w:t>1.(2018</w:t>
      </w:r>
      <w:r>
        <w:rPr>
          <w:rFonts w:eastAsia="方正黑体_GBK"/>
        </w:rPr>
        <w:t>安徽合肥调研性检测</w:t>
      </w:r>
      <w:r>
        <w:rPr>
          <w:rFonts w:ascii="NEU-BZ-S92" w:hAnsi="NEU-BZ-S92"/>
        </w:rPr>
        <w:t>,9)</w:t>
      </w:r>
      <w:r>
        <w:t>用数字</w:t>
      </w:r>
      <w:r>
        <w:rPr>
          <w:rFonts w:ascii="NEU-BZ-S92" w:hAnsi="NEU-BZ-S92"/>
        </w:rPr>
        <w:t>0,1,2,3,4</w:t>
      </w:r>
      <w:r>
        <w:t>组成没有重复数字且大于</w:t>
      </w:r>
      <w:r>
        <w:rPr>
          <w:rFonts w:ascii="NEU-BZ-S92" w:hAnsi="NEU-BZ-S92"/>
        </w:rPr>
        <w:t>3</w:t>
      </w:r>
      <w:r>
        <w:t xml:space="preserve"> </w:t>
      </w:r>
      <w:r>
        <w:rPr>
          <w:rFonts w:ascii="NEU-BZ-S92" w:hAnsi="NEU-BZ-S92"/>
        </w:rPr>
        <w:t>000</w:t>
      </w:r>
      <w:r>
        <w:t>的四位数</w:t>
      </w:r>
      <w:r>
        <w:rPr>
          <w:rFonts w:ascii="NEU-BZ-S92" w:hAnsi="NEU-BZ-S92"/>
        </w:rPr>
        <w:t>,</w:t>
      </w:r>
      <w:r>
        <w:t>这样的四位数有</w:t>
      </w:r>
      <w:r>
        <w:rPr>
          <w:rFonts w:ascii="NEU-BZ-S92" w:hAnsi="NEU-BZ-S92"/>
        </w:rPr>
        <w:t>(</w:t>
      </w:r>
      <w:r>
        <w:rPr>
          <w:rFonts w:ascii="NEU-BZ-S92" w:hAnsi="NEU-BZ-S92"/>
        </w:rPr>
        <w:t>　　</w:t>
      </w:r>
      <w:r>
        <w:rPr>
          <w:rFonts w:ascii="NEU-BZ-S92" w:hAnsi="NEU-BZ-S92"/>
        </w:rPr>
        <w:t>)</w:t>
      </w:r>
      <w:r>
        <w:rPr>
          <w:rFonts w:ascii="NEU-BZ-S92" w:hAnsi="NEU-BZ-S92"/>
        </w:rPr>
        <w:t>　　　　　　</w:t>
      </w:r>
      <w:r>
        <w:t xml:space="preserve"> </w:t>
      </w:r>
      <w:r>
        <w:rPr>
          <w:rFonts w:ascii="NEU-BZ-S92" w:hAnsi="NEU-BZ-S92"/>
        </w:rPr>
        <w:t>　　　　　　</w:t>
      </w:r>
      <w:r>
        <w:t xml:space="preserve"> </w:t>
      </w:r>
      <w:r>
        <w:rPr>
          <w:rFonts w:ascii="NEU-BZ-S92" w:hAnsi="NEU-BZ-S92"/>
        </w:rPr>
        <w:t>　　　　　　</w:t>
      </w:r>
      <w:r>
        <w:t xml:space="preserve"> </w:t>
      </w:r>
    </w:p>
    <w:p w:rsidR="004804BD">
      <w:pPr>
        <w:spacing w:line="276" w:lineRule="auto"/>
      </w:pPr>
      <w:r>
        <w:rPr>
          <w:rFonts w:ascii="NEU-BZ-S92" w:hAnsi="NEU-BZ-S92"/>
        </w:rPr>
        <w:t>A.250</w:t>
      </w:r>
      <w:r>
        <w:t>个</w:t>
      </w:r>
      <w:r>
        <w:rPr>
          <w:rFonts w:ascii="NEU-BZ-S92" w:hAnsi="NEU-BZ-S92"/>
        </w:rPr>
        <w:t>　　　　</w:t>
      </w:r>
      <w:r>
        <w:rPr>
          <w:rFonts w:ascii="NEU-BZ-S92" w:hAnsi="NEU-BZ-S92"/>
        </w:rPr>
        <w:t>B.249</w:t>
      </w:r>
      <w:r>
        <w:t>个</w:t>
      </w:r>
      <w:r>
        <w:rPr>
          <w:rFonts w:ascii="NEU-BZ-S92" w:hAnsi="NEU-BZ-S92"/>
        </w:rPr>
        <w:t>　　　　</w:t>
      </w:r>
      <w:r>
        <w:rPr>
          <w:rFonts w:ascii="NEU-BZ-S92" w:hAnsi="NEU-BZ-S92"/>
        </w:rPr>
        <w:t>C.48</w:t>
      </w:r>
      <w:r>
        <w:t>个</w:t>
      </w:r>
      <w:r>
        <w:rPr>
          <w:rFonts w:ascii="NEU-BZ-S92" w:hAnsi="NEU-BZ-S92"/>
        </w:rPr>
        <w:t>　　　　</w:t>
      </w:r>
      <w:r>
        <w:rPr>
          <w:rFonts w:ascii="NEU-BZ-S92" w:hAnsi="NEU-BZ-S92"/>
        </w:rPr>
        <w:t>D.24</w:t>
      </w:r>
      <w:r>
        <w:t>个</w:t>
      </w:r>
    </w:p>
    <w:p w:rsidR="004804BD">
      <w:pPr>
        <w:spacing w:line="276" w:lineRule="auto"/>
      </w:pPr>
      <w:r>
        <w:rPr>
          <w:rFonts w:eastAsia="方正黑体_GBK"/>
        </w:rPr>
        <w:t>答案</w:t>
      </w:r>
      <w:r>
        <w:rPr>
          <w:rFonts w:ascii="NEU-BZ-S92" w:hAnsi="NEU-BZ-S92"/>
        </w:rPr>
        <w:t>　</w:t>
      </w:r>
      <w:r>
        <w:rPr>
          <w:rFonts w:ascii="NEU-HZ-S92" w:hAnsi="NEU-HZ-S92"/>
        </w:rPr>
        <w:t>C</w:t>
      </w:r>
      <w:r>
        <w:rPr>
          <w:rFonts w:ascii="NEU-BZ-S92" w:hAnsi="NEU-BZ-S92"/>
        </w:rPr>
        <w:t>　</w:t>
      </w:r>
    </w:p>
    <w:p w:rsidR="004804BD">
      <w:pPr>
        <w:spacing w:line="276" w:lineRule="auto"/>
      </w:pPr>
      <w:r>
        <w:rPr>
          <w:rFonts w:ascii="NEU-BZ-S92" w:hAnsi="NEU-BZ-S92"/>
        </w:rPr>
        <w:t>2.(2017</w:t>
      </w:r>
      <w:r>
        <w:rPr>
          <w:rFonts w:eastAsia="方正黑体_GBK"/>
        </w:rPr>
        <w:t>河南百校联考质检</w:t>
      </w:r>
      <w:r>
        <w:rPr>
          <w:rFonts w:ascii="NEU-BZ-S92" w:hAnsi="NEU-BZ-S92"/>
        </w:rPr>
        <w:t>,7)</w:t>
      </w:r>
      <w:r>
        <w:t>甲、乙、丙、丁、戊、己</w:t>
      </w:r>
      <w:r>
        <w:rPr>
          <w:rFonts w:ascii="NEU-BZ-S92" w:hAnsi="NEU-BZ-S92"/>
        </w:rPr>
        <w:t>6</w:t>
      </w:r>
      <w:r>
        <w:t>名同学站成一排照毕业相</w:t>
      </w:r>
      <w:r>
        <w:rPr>
          <w:rFonts w:ascii="NEU-BZ-S92" w:hAnsi="NEU-BZ-S92"/>
        </w:rPr>
        <w:t>,</w:t>
      </w:r>
      <w:r>
        <w:t>要求甲不站在两侧</w:t>
      </w:r>
      <w:r>
        <w:rPr>
          <w:rFonts w:ascii="NEU-BZ-S92" w:hAnsi="NEU-BZ-S92"/>
        </w:rPr>
        <w:t>,</w:t>
      </w:r>
      <w:r>
        <w:t>而且乙和丙相邻、丁和戊相邻</w:t>
      </w:r>
      <w:r>
        <w:rPr>
          <w:rFonts w:ascii="NEU-BZ-S92" w:hAnsi="NEU-BZ-S92"/>
        </w:rPr>
        <w:t>,</w:t>
      </w:r>
      <w:r>
        <w:t>则不同的站法种数为</w:t>
      </w:r>
      <w:r>
        <w:rPr>
          <w:rFonts w:ascii="NEU-BZ-S92" w:hAnsi="NEU-BZ-S92"/>
        </w:rPr>
        <w:t>(</w:t>
      </w:r>
      <w:r>
        <w:rPr>
          <w:rFonts w:ascii="NEU-BZ-S92" w:hAnsi="NEU-BZ-S92"/>
        </w:rPr>
        <w:t>　　</w:t>
      </w:r>
      <w:r>
        <w:rPr>
          <w:rFonts w:ascii="NEU-BZ-S92" w:hAnsi="NEU-BZ-S92"/>
        </w:rPr>
        <w:t>)</w:t>
      </w:r>
      <w:r>
        <w:rPr>
          <w:rFonts w:ascii="NEU-BZ-S92" w:hAnsi="NEU-BZ-S92"/>
        </w:rPr>
        <w:t>　　　　　　</w:t>
      </w:r>
      <w:r>
        <w:t xml:space="preserve"> </w:t>
      </w:r>
      <w:r>
        <w:rPr>
          <w:rFonts w:ascii="NEU-BZ-S92" w:hAnsi="NEU-BZ-S92"/>
        </w:rPr>
        <w:t>　　　　　　</w:t>
      </w:r>
      <w:r>
        <w:t xml:space="preserve"> </w:t>
      </w:r>
      <w:r>
        <w:rPr>
          <w:rFonts w:ascii="NEU-BZ-S92" w:hAnsi="NEU-BZ-S92"/>
        </w:rPr>
        <w:t>　　　　　　</w:t>
      </w:r>
      <w:r>
        <w:t xml:space="preserve"> </w:t>
      </w:r>
    </w:p>
    <w:p w:rsidR="004804BD">
      <w:pPr>
        <w:spacing w:line="276" w:lineRule="auto"/>
      </w:pPr>
      <w:r>
        <w:rPr>
          <w:rFonts w:ascii="NEU-BZ-S92" w:hAnsi="NEU-BZ-S92"/>
        </w:rPr>
        <w:t>A.60</w:t>
      </w:r>
      <w:r>
        <w:rPr>
          <w:rFonts w:ascii="NEU-BZ-S92" w:hAnsi="NEU-BZ-S92"/>
        </w:rPr>
        <w:t>　　　　</w:t>
      </w:r>
      <w:r>
        <w:rPr>
          <w:rFonts w:ascii="NEU-BZ-S92" w:hAnsi="NEU-BZ-S92"/>
        </w:rPr>
        <w:t>B.96</w:t>
      </w:r>
      <w:r>
        <w:rPr>
          <w:rFonts w:ascii="NEU-BZ-S92" w:hAnsi="NEU-BZ-S92"/>
        </w:rPr>
        <w:t>　　　　</w:t>
      </w:r>
      <w:r>
        <w:rPr>
          <w:rFonts w:ascii="NEU-BZ-S92" w:hAnsi="NEU-BZ-S92"/>
        </w:rPr>
        <w:t>C.48</w:t>
      </w:r>
      <w:r>
        <w:rPr>
          <w:rFonts w:ascii="NEU-BZ-S92" w:hAnsi="NEU-BZ-S92"/>
        </w:rPr>
        <w:t>　　　　</w:t>
      </w:r>
      <w:r>
        <w:rPr>
          <w:rFonts w:ascii="NEU-BZ-S92" w:hAnsi="NEU-BZ-S92"/>
        </w:rPr>
        <w:t>D.72</w:t>
      </w:r>
    </w:p>
    <w:p w:rsidR="004804BD">
      <w:pPr>
        <w:spacing w:line="276" w:lineRule="auto"/>
      </w:pPr>
      <w:r>
        <w:rPr>
          <w:rFonts w:eastAsia="方正黑体_GBK"/>
        </w:rPr>
        <w:t>答案</w:t>
      </w:r>
      <w:r>
        <w:rPr>
          <w:rFonts w:ascii="NEU-BZ-S92" w:hAnsi="NEU-BZ-S92"/>
        </w:rPr>
        <w:t>　</w:t>
      </w:r>
      <w:r>
        <w:rPr>
          <w:rFonts w:ascii="NEU-HZ-S92" w:hAnsi="NEU-HZ-S92"/>
        </w:rPr>
        <w:t>C</w:t>
      </w:r>
      <w:r>
        <w:rPr>
          <w:rFonts w:ascii="NEU-BZ-S92" w:hAnsi="NEU-BZ-S92"/>
        </w:rPr>
        <w:t>　</w:t>
      </w:r>
    </w:p>
    <w:p w:rsidR="004804BD">
      <w:pPr>
        <w:spacing w:line="276" w:lineRule="auto"/>
      </w:pPr>
      <w:r>
        <w:rPr>
          <w:rFonts w:ascii="NEU-BZ-S92" w:hAnsi="NEU-BZ-S92"/>
        </w:rPr>
        <w:t>3.(2017</w:t>
      </w:r>
      <w:r>
        <w:rPr>
          <w:rFonts w:eastAsia="方正黑体_GBK"/>
        </w:rPr>
        <w:t>江西八所重点中学联合模拟</w:t>
      </w:r>
      <w:r>
        <w:rPr>
          <w:rFonts w:ascii="NEU-BZ-S92" w:hAnsi="NEU-BZ-S92"/>
        </w:rPr>
        <w:t>,13)</w:t>
      </w:r>
      <w:r>
        <w:t>摄像师要对已坐定一排照相的</w:t>
      </w:r>
      <w:r>
        <w:rPr>
          <w:rFonts w:ascii="NEU-BZ-S92" w:hAnsi="NEU-BZ-S92"/>
        </w:rPr>
        <w:t>5</w:t>
      </w:r>
      <w:r>
        <w:t>位小朋友的座位顺序进行调整</w:t>
      </w:r>
      <w:r>
        <w:rPr>
          <w:rFonts w:ascii="NEU-BZ-S92" w:hAnsi="NEU-BZ-S92"/>
        </w:rPr>
        <w:t>,</w:t>
      </w:r>
      <w:r>
        <w:t>要求其中恰有</w:t>
      </w:r>
      <w:r>
        <w:rPr>
          <w:rFonts w:ascii="NEU-BZ-S92" w:hAnsi="NEU-BZ-S92"/>
        </w:rPr>
        <w:t>2</w:t>
      </w:r>
      <w:r>
        <w:t>人座位不调整</w:t>
      </w:r>
      <w:r>
        <w:rPr>
          <w:rFonts w:ascii="NEU-BZ-S92" w:hAnsi="NEU-BZ-S92"/>
        </w:rPr>
        <w:t>,</w:t>
      </w:r>
      <w:r>
        <w:t>则不同的调整方案的种数为</w:t>
      </w:r>
      <w:r>
        <w:rPr>
          <w:rFonts w:ascii="NEU-BZ-S92" w:hAnsi="NEU-BZ-S92"/>
          <w:u w:val="single" w:color="000000"/>
        </w:rPr>
        <w:t>　　　　</w:t>
      </w:r>
      <w:r>
        <w:rPr>
          <w:rFonts w:ascii="NEU-BZ-S92" w:hAnsi="NEU-BZ-S92"/>
        </w:rPr>
        <w:t>.(</w:t>
      </w:r>
      <w:r>
        <w:t>用数字作答</w:t>
      </w:r>
      <w:r>
        <w:rPr>
          <w:rFonts w:ascii="NEU-BZ-S92" w:hAnsi="NEU-BZ-S92"/>
        </w:rPr>
        <w:t>) </w:t>
      </w:r>
    </w:p>
    <w:p w:rsidR="004804BD">
      <w:pPr>
        <w:spacing w:line="276" w:lineRule="auto"/>
      </w:pPr>
      <w:r>
        <w:rPr>
          <w:rFonts w:eastAsia="方正黑体_GBK"/>
        </w:rPr>
        <w:t>答案</w:t>
      </w:r>
      <w:r>
        <w:rPr>
          <w:rFonts w:ascii="NEU-BZ-S92" w:hAnsi="NEU-BZ-S92"/>
        </w:rPr>
        <w:t>　</w:t>
      </w:r>
      <w:r>
        <w:rPr>
          <w:rFonts w:ascii="NEU-BZ-S92" w:hAnsi="NEU-BZ-S92"/>
        </w:rPr>
        <w:t>20</w:t>
      </w:r>
    </w:p>
    <w:p w:rsidR="004804BD">
      <w:pPr>
        <w:spacing w:line="276" w:lineRule="auto"/>
        <w:rPr>
          <w:rFonts w:ascii="方正大黑_GBK" w:eastAsia="方正大黑_GBK"/>
          <w:sz w:val="32"/>
          <w:szCs w:val="32"/>
        </w:rPr>
      </w:pPr>
      <w:r>
        <w:rPr>
          <w:rFonts w:ascii="方正大黑_GBK" w:eastAsia="方正大黑_GBK" w:hint="eastAsia"/>
          <w:sz w:val="32"/>
          <w:szCs w:val="32"/>
        </w:rPr>
        <w:t>方法</w:t>
      </w:r>
      <w:r>
        <w:rPr>
          <w:rFonts w:ascii="方正大黑_GBK" w:eastAsia="方正大黑_GBK" w:hAnsi="NEU-BZ-S92" w:hint="eastAsia"/>
          <w:sz w:val="32"/>
          <w:szCs w:val="32"/>
        </w:rPr>
        <w:t>2</w:t>
      </w:r>
      <w:r>
        <w:rPr>
          <w:rFonts w:ascii="方正大黑_GBK" w:eastAsia="方正大黑_GBK" w:hAnsi="NEU-BZ-S92" w:hint="eastAsia"/>
          <w:sz w:val="32"/>
          <w:szCs w:val="32"/>
        </w:rPr>
        <w:t>　</w:t>
      </w:r>
      <w:r>
        <w:rPr>
          <w:rFonts w:ascii="方正大黑_GBK" w:eastAsia="方正大黑_GBK" w:hint="eastAsia"/>
          <w:sz w:val="32"/>
          <w:szCs w:val="32"/>
        </w:rPr>
        <w:t>分组、分配问题的求解策略</w:t>
      </w:r>
    </w:p>
    <w:p w:rsidR="004804BD">
      <w:pPr>
        <w:spacing w:line="276" w:lineRule="auto"/>
      </w:pPr>
      <w:r>
        <w:rPr>
          <w:rFonts w:ascii="NEU-BZ-S92" w:hAnsi="NEU-BZ-S92"/>
        </w:rPr>
        <w:t>1.(2018</w:t>
      </w:r>
      <w:r>
        <w:rPr>
          <w:rFonts w:eastAsia="方正黑体_GBK"/>
        </w:rPr>
        <w:t>广东珠海模拟</w:t>
      </w:r>
      <w:r>
        <w:rPr>
          <w:rFonts w:ascii="NEU-BZ-S92" w:hAnsi="NEU-BZ-S92"/>
        </w:rPr>
        <w:t>,7)</w:t>
      </w:r>
      <w:r>
        <w:t>将</w:t>
      </w:r>
      <w:r>
        <w:rPr>
          <w:rFonts w:ascii="NEU-BZ-S92" w:hAnsi="NEU-BZ-S92"/>
        </w:rPr>
        <w:t>5</w:t>
      </w:r>
      <w:r>
        <w:t>个不同的球放入</w:t>
      </w:r>
      <w:r>
        <w:rPr>
          <w:rFonts w:ascii="NEU-BZ-S92" w:hAnsi="NEU-BZ-S92"/>
        </w:rPr>
        <w:t>4</w:t>
      </w:r>
      <w:r>
        <w:t>个不同的盒子中</w:t>
      </w:r>
      <w:r>
        <w:rPr>
          <w:rFonts w:ascii="NEU-BZ-S92" w:hAnsi="NEU-BZ-S92"/>
        </w:rPr>
        <w:t>,</w:t>
      </w:r>
      <w:r>
        <w:t>每个盒子至少放一个球</w:t>
      </w:r>
      <w:r>
        <w:rPr>
          <w:rFonts w:ascii="NEU-BZ-S92" w:hAnsi="NEU-BZ-S92"/>
        </w:rPr>
        <w:t>,</w:t>
      </w:r>
      <w:r>
        <w:t>则不同放法共有</w:t>
      </w:r>
      <w:r>
        <w:rPr>
          <w:rFonts w:ascii="NEU-BZ-S92" w:hAnsi="NEU-BZ-S92"/>
        </w:rPr>
        <w:t>(</w:t>
      </w:r>
      <w:r>
        <w:rPr>
          <w:rFonts w:ascii="NEU-BZ-S92" w:hAnsi="NEU-BZ-S92"/>
        </w:rPr>
        <w:t>　　</w:t>
      </w:r>
      <w:r>
        <w:rPr>
          <w:rFonts w:ascii="NEU-BZ-S92" w:hAnsi="NEU-BZ-S92"/>
        </w:rPr>
        <w:t>)</w:t>
      </w:r>
    </w:p>
    <w:p w:rsidR="004804BD">
      <w:pPr>
        <w:spacing w:line="276" w:lineRule="auto"/>
      </w:pPr>
      <w:r>
        <w:rPr>
          <w:rFonts w:ascii="NEU-BZ-S92" w:hAnsi="NEU-BZ-S92"/>
        </w:rPr>
        <w:t>A.480</w:t>
      </w:r>
      <w:r>
        <w:t>种</w:t>
      </w:r>
      <w:r>
        <w:rPr>
          <w:rFonts w:ascii="NEU-BZ-S92" w:hAnsi="NEU-BZ-S92"/>
        </w:rPr>
        <w:t>　　　　</w:t>
      </w:r>
      <w:r>
        <w:rPr>
          <w:rFonts w:ascii="NEU-BZ-S92" w:hAnsi="NEU-BZ-S92"/>
        </w:rPr>
        <w:t>B.360</w:t>
      </w:r>
      <w:r>
        <w:t>种</w:t>
      </w:r>
      <w:r>
        <w:rPr>
          <w:rFonts w:ascii="NEU-BZ-S92" w:hAnsi="NEU-BZ-S92"/>
        </w:rPr>
        <w:t>　　　　</w:t>
      </w:r>
      <w:r>
        <w:rPr>
          <w:rFonts w:ascii="NEU-BZ-S92" w:hAnsi="NEU-BZ-S92"/>
        </w:rPr>
        <w:t>C.240</w:t>
      </w:r>
      <w:r>
        <w:t>种</w:t>
      </w:r>
      <w:r>
        <w:rPr>
          <w:rFonts w:ascii="NEU-BZ-S92" w:hAnsi="NEU-BZ-S92"/>
        </w:rPr>
        <w:t>　　　　</w:t>
      </w:r>
      <w:r>
        <w:rPr>
          <w:rFonts w:ascii="NEU-BZ-S92" w:hAnsi="NEU-BZ-S92"/>
        </w:rPr>
        <w:t>D.120</w:t>
      </w:r>
      <w:r>
        <w:t>种</w:t>
      </w:r>
    </w:p>
    <w:p w:rsidR="004804BD">
      <w:pPr>
        <w:spacing w:line="276" w:lineRule="auto"/>
      </w:pPr>
      <w:r>
        <w:rPr>
          <w:rFonts w:eastAsia="方正黑体_GBK"/>
        </w:rPr>
        <w:t>答案</w:t>
      </w:r>
      <w:r>
        <w:rPr>
          <w:rFonts w:ascii="NEU-BZ-S92" w:hAnsi="NEU-BZ-S92"/>
        </w:rPr>
        <w:t>　</w:t>
      </w:r>
      <w:r>
        <w:rPr>
          <w:rFonts w:ascii="NEU-HZ-S92" w:hAnsi="NEU-HZ-S92"/>
        </w:rPr>
        <w:t>C</w:t>
      </w:r>
      <w:r>
        <w:rPr>
          <w:rFonts w:ascii="NEU-BZ-S92" w:hAnsi="NEU-BZ-S92"/>
        </w:rPr>
        <w:t>　</w:t>
      </w:r>
    </w:p>
    <w:p w:rsidR="004804BD">
      <w:pPr>
        <w:spacing w:line="276" w:lineRule="auto"/>
      </w:pPr>
      <w:r>
        <w:rPr>
          <w:rFonts w:ascii="NEU-BZ-S92" w:hAnsi="NEU-BZ-S92"/>
        </w:rPr>
        <w:t>2.(2017</w:t>
      </w:r>
      <w:r>
        <w:rPr>
          <w:rFonts w:eastAsia="方正黑体_GBK"/>
        </w:rPr>
        <w:t>河南豫南九校</w:t>
      </w:r>
      <w:r>
        <w:rPr>
          <w:rFonts w:ascii="NEU-BZ-S92" w:hAnsi="NEU-BZ-S92"/>
        </w:rPr>
        <w:t>2</w:t>
      </w:r>
      <w:r>
        <w:rPr>
          <w:rFonts w:eastAsia="方正黑体_GBK"/>
        </w:rPr>
        <w:t>月联考</w:t>
      </w:r>
      <w:r>
        <w:rPr>
          <w:rFonts w:ascii="NEU-BZ-S92" w:hAnsi="NEU-BZ-S92"/>
        </w:rPr>
        <w:t>,10)</w:t>
      </w:r>
      <w:r>
        <w:t>某医院拟派</w:t>
      </w:r>
      <w:r>
        <w:rPr>
          <w:rFonts w:ascii="NEU-BZ-S92" w:hAnsi="NEU-BZ-S92"/>
        </w:rPr>
        <w:t>2</w:t>
      </w:r>
      <w:r>
        <w:t>名内科医生、</w:t>
      </w:r>
      <w:r>
        <w:rPr>
          <w:rFonts w:ascii="NEU-BZ-S92" w:hAnsi="NEU-BZ-S92"/>
        </w:rPr>
        <w:t>3</w:t>
      </w:r>
      <w:r>
        <w:t>名外科医生和</w:t>
      </w:r>
      <w:r>
        <w:rPr>
          <w:rFonts w:ascii="NEU-BZ-S92" w:hAnsi="NEU-BZ-S92"/>
        </w:rPr>
        <w:t>3</w:t>
      </w:r>
      <w:r>
        <w:t>名护士共</w:t>
      </w:r>
      <w:r>
        <w:rPr>
          <w:rFonts w:ascii="NEU-BZ-S92" w:hAnsi="NEU-BZ-S92"/>
        </w:rPr>
        <w:t>8</w:t>
      </w:r>
      <w:r>
        <w:t>人组成两个医疗分队</w:t>
      </w:r>
      <w:r>
        <w:rPr>
          <w:rFonts w:ascii="NEU-BZ-S92" w:hAnsi="NEU-BZ-S92"/>
        </w:rPr>
        <w:t>,</w:t>
      </w:r>
      <w:r>
        <w:t>平均分到甲、乙两个村进行义务巡诊</w:t>
      </w:r>
      <w:r>
        <w:rPr>
          <w:rFonts w:ascii="NEU-BZ-S92" w:hAnsi="NEU-BZ-S92"/>
        </w:rPr>
        <w:t>,</w:t>
      </w:r>
      <w:r>
        <w:t>其中每个分队都必须有内科医生、外科医生和护士</w:t>
      </w:r>
      <w:r>
        <w:rPr>
          <w:rFonts w:ascii="NEU-BZ-S92" w:hAnsi="NEU-BZ-S92"/>
        </w:rPr>
        <w:t>,</w:t>
      </w:r>
      <w:r>
        <w:t>则不同的分配方案有</w:t>
      </w:r>
      <w:r>
        <w:rPr>
          <w:rFonts w:ascii="NEU-BZ-S92" w:hAnsi="NEU-BZ-S92"/>
        </w:rPr>
        <w:t>(</w:t>
      </w:r>
      <w:r>
        <w:rPr>
          <w:rFonts w:ascii="NEU-BZ-S92" w:hAnsi="NEU-BZ-S92"/>
        </w:rPr>
        <w:t>　　</w:t>
      </w:r>
      <w:r>
        <w:rPr>
          <w:rFonts w:ascii="NEU-BZ-S92" w:hAnsi="NEU-BZ-S92"/>
        </w:rPr>
        <w:t>)</w:t>
      </w:r>
    </w:p>
    <w:p w:rsidR="004804BD">
      <w:pPr>
        <w:spacing w:line="276" w:lineRule="auto"/>
      </w:pPr>
      <w:r>
        <w:rPr>
          <w:rFonts w:ascii="NEU-BZ-S92" w:hAnsi="NEU-BZ-S92"/>
        </w:rPr>
        <w:t>A.72</w:t>
      </w:r>
      <w:r>
        <w:t>种</w:t>
      </w:r>
      <w:r>
        <w:rPr>
          <w:rFonts w:ascii="NEU-BZ-S92" w:hAnsi="NEU-BZ-S92"/>
        </w:rPr>
        <w:t>　　　　</w:t>
      </w:r>
      <w:r>
        <w:rPr>
          <w:rFonts w:ascii="NEU-BZ-S92" w:hAnsi="NEU-BZ-S92"/>
        </w:rPr>
        <w:t>B.36</w:t>
      </w:r>
      <w:r>
        <w:t>种</w:t>
      </w:r>
      <w:r>
        <w:rPr>
          <w:rFonts w:ascii="NEU-BZ-S92" w:hAnsi="NEU-BZ-S92"/>
        </w:rPr>
        <w:t>　　　　</w:t>
      </w:r>
      <w:r>
        <w:rPr>
          <w:rFonts w:ascii="NEU-BZ-S92" w:hAnsi="NEU-BZ-S92"/>
        </w:rPr>
        <w:t>C.24</w:t>
      </w:r>
      <w:r>
        <w:t>种</w:t>
      </w:r>
      <w:r>
        <w:rPr>
          <w:rFonts w:ascii="NEU-BZ-S92" w:hAnsi="NEU-BZ-S92"/>
        </w:rPr>
        <w:t>　　　　</w:t>
      </w:r>
      <w:r>
        <w:rPr>
          <w:rFonts w:ascii="NEU-BZ-S92" w:hAnsi="NEU-BZ-S92"/>
        </w:rPr>
        <w:t>D.18</w:t>
      </w:r>
      <w:r>
        <w:t>种</w:t>
      </w:r>
    </w:p>
    <w:p w:rsidR="004804BD">
      <w:pPr>
        <w:spacing w:line="276" w:lineRule="auto"/>
      </w:pPr>
      <w:r>
        <w:rPr>
          <w:rFonts w:eastAsia="方正黑体_GBK"/>
        </w:rPr>
        <w:t>答案</w:t>
      </w:r>
      <w:r>
        <w:rPr>
          <w:rFonts w:ascii="NEU-BZ-S92" w:hAnsi="NEU-BZ-S92"/>
        </w:rPr>
        <w:t>　</w:t>
      </w:r>
      <w:r>
        <w:rPr>
          <w:rFonts w:ascii="NEU-HZ-S92" w:hAnsi="NEU-HZ-S92"/>
        </w:rPr>
        <w:t>B</w:t>
      </w:r>
      <w:r>
        <w:rPr>
          <w:rFonts w:ascii="NEU-BZ-S92" w:hAnsi="NEU-BZ-S92"/>
        </w:rPr>
        <w:t>　</w:t>
      </w:r>
    </w:p>
    <w:p w:rsidR="004804BD">
      <w:pPr>
        <w:spacing w:line="276" w:lineRule="auto"/>
        <w:jc w:val="center"/>
      </w:pPr>
      <w:r>
        <w:rPr>
          <w:rFonts w:eastAsia="方正大黑_GBK"/>
          <w:sz w:val="32"/>
        </w:rPr>
        <w:t>过专题</w:t>
      </w:r>
    </w:p>
    <w:p w:rsidR="004804BD">
      <w:pPr>
        <w:spacing w:line="276" w:lineRule="auto"/>
        <w:jc w:val="center"/>
      </w:pPr>
      <w:r>
        <w:rPr>
          <w:rFonts w:eastAsia="方正大黑_GBK"/>
          <w:sz w:val="32"/>
        </w:rPr>
        <w:t>【五年高考】</w:t>
      </w:r>
    </w:p>
    <w:p w:rsidR="004804BD">
      <w:pPr>
        <w:spacing w:line="276" w:lineRule="auto"/>
        <w:jc w:val="center"/>
      </w:pPr>
      <w:r>
        <w:rPr>
          <w:rFonts w:ascii="NEU-F5-S92" w:hAnsi="NEU-F5-S92"/>
          <w:sz w:val="32"/>
        </w:rPr>
        <w:t>A</w:t>
      </w:r>
      <w:r>
        <w:rPr>
          <w:rFonts w:eastAsia="方正大黑_GBK"/>
          <w:sz w:val="32"/>
        </w:rPr>
        <w:t>组</w:t>
      </w:r>
      <w:r>
        <w:rPr>
          <w:rFonts w:ascii="NEU-F5-S92" w:hAnsi="NEU-F5-S92"/>
          <w:sz w:val="32"/>
        </w:rPr>
        <w:t>　</w:t>
      </w:r>
      <w:r>
        <w:rPr>
          <w:rFonts w:eastAsia="方正大黑_GBK"/>
          <w:sz w:val="32"/>
        </w:rPr>
        <w:t>统一命题</w:t>
      </w:r>
      <w:r>
        <w:rPr>
          <w:rFonts w:eastAsia="NEU-H7-S92"/>
          <w:sz w:val="32"/>
        </w:rPr>
        <w:t>·</w:t>
      </w:r>
      <w:r>
        <w:rPr>
          <w:rFonts w:eastAsia="方正大黑_GBK"/>
          <w:sz w:val="32"/>
        </w:rPr>
        <w:t>课标卷题组</w:t>
      </w:r>
    </w:p>
    <w:p w:rsidR="004804BD">
      <w:pPr>
        <w:spacing w:line="276" w:lineRule="auto"/>
      </w:pPr>
      <w:r>
        <w:rPr>
          <w:rFonts w:ascii="NEU-BZ-S92" w:hAnsi="NEU-BZ-S92"/>
        </w:rPr>
        <w:t>1.(2017</w:t>
      </w:r>
      <w:r>
        <w:rPr>
          <w:rFonts w:eastAsia="方正黑体_GBK"/>
        </w:rPr>
        <w:t>课标</w:t>
      </w:r>
      <w:r>
        <w:rPr>
          <w:rFonts w:ascii="NEU-BZ-S92" w:hAnsi="NEU-BZ-S92"/>
        </w:rPr>
        <w:t>Ⅱ,6,5</w:t>
      </w:r>
      <w:r>
        <w:rPr>
          <w:rFonts w:eastAsia="方正黑体_GBK"/>
        </w:rPr>
        <w:t>分</w:t>
      </w:r>
      <w:r>
        <w:rPr>
          <w:rFonts w:ascii="NEU-BZ-S92" w:hAnsi="NEU-BZ-S92"/>
        </w:rPr>
        <w:t>)</w:t>
      </w:r>
      <w:r>
        <w:t>安排</w:t>
      </w:r>
      <w:r>
        <w:rPr>
          <w:rFonts w:ascii="NEU-BZ-S92" w:hAnsi="NEU-BZ-S92"/>
        </w:rPr>
        <w:t>3</w:t>
      </w:r>
      <w:r>
        <w:t>名志愿者完成</w:t>
      </w:r>
      <w:r>
        <w:rPr>
          <w:rFonts w:ascii="NEU-BZ-S92" w:hAnsi="NEU-BZ-S92"/>
        </w:rPr>
        <w:t>4</w:t>
      </w:r>
      <w:r>
        <w:t>项工作</w:t>
      </w:r>
      <w:r>
        <w:rPr>
          <w:rFonts w:ascii="NEU-BZ-S92" w:hAnsi="NEU-BZ-S92"/>
        </w:rPr>
        <w:t>,</w:t>
      </w:r>
      <w:r>
        <w:t>每人至少完成</w:t>
      </w:r>
      <w:r>
        <w:rPr>
          <w:rFonts w:ascii="NEU-BZ-S92" w:hAnsi="NEU-BZ-S92"/>
        </w:rPr>
        <w:t>1</w:t>
      </w:r>
      <w:r>
        <w:t>项</w:t>
      </w:r>
      <w:r>
        <w:rPr>
          <w:rFonts w:ascii="NEU-BZ-S92" w:hAnsi="NEU-BZ-S92"/>
        </w:rPr>
        <w:t>,</w:t>
      </w:r>
      <w:r>
        <w:t>每项工作由</w:t>
      </w:r>
      <w:r>
        <w:rPr>
          <w:rFonts w:ascii="NEU-BZ-S92" w:hAnsi="NEU-BZ-S92"/>
        </w:rPr>
        <w:t>1</w:t>
      </w:r>
      <w:r>
        <w:t>人完成</w:t>
      </w:r>
      <w:r>
        <w:rPr>
          <w:rFonts w:ascii="NEU-BZ-S92" w:hAnsi="NEU-BZ-S92"/>
        </w:rPr>
        <w:t>,</w:t>
      </w:r>
      <w:r>
        <w:t>则不同的安排方式共有</w:t>
      </w:r>
      <w:r>
        <w:rPr>
          <w:rFonts w:ascii="NEU-BZ-S92" w:hAnsi="NEU-BZ-S92"/>
        </w:rPr>
        <w:t>(</w:t>
      </w:r>
      <w:r>
        <w:rPr>
          <w:rFonts w:ascii="NEU-BZ-S92" w:hAnsi="NEU-BZ-S92"/>
        </w:rPr>
        <w:t>　　</w:t>
      </w:r>
      <w:r>
        <w:rPr>
          <w:rFonts w:ascii="NEU-BZ-S92" w:hAnsi="NEU-BZ-S92"/>
        </w:rPr>
        <w:t>)</w:t>
      </w:r>
      <w:r>
        <w:rPr>
          <w:rFonts w:ascii="NEU-BZ-S92" w:hAnsi="NEU-BZ-S92"/>
        </w:rPr>
        <w:t>　　　　　　</w:t>
      </w:r>
      <w:r>
        <w:t xml:space="preserve"> </w:t>
      </w:r>
      <w:r>
        <w:rPr>
          <w:rFonts w:ascii="NEU-BZ-S92" w:hAnsi="NEU-BZ-S92"/>
        </w:rPr>
        <w:t>　　　　　　</w:t>
      </w:r>
      <w:r>
        <w:t xml:space="preserve"> </w:t>
      </w:r>
      <w:r>
        <w:rPr>
          <w:rFonts w:ascii="NEU-BZ-S92" w:hAnsi="NEU-BZ-S92"/>
        </w:rPr>
        <w:t>　　　　　　</w:t>
      </w:r>
      <w:r>
        <w:t xml:space="preserve"> </w:t>
      </w:r>
    </w:p>
    <w:p w:rsidR="004804BD">
      <w:pPr>
        <w:spacing w:line="276" w:lineRule="auto"/>
      </w:pPr>
      <w:r>
        <w:rPr>
          <w:rFonts w:ascii="NEU-BZ-S92" w:hAnsi="NEU-BZ-S92"/>
        </w:rPr>
        <w:t>A.12</w:t>
      </w:r>
      <w:r>
        <w:t>种</w:t>
      </w:r>
      <w:r>
        <w:rPr>
          <w:rFonts w:ascii="NEU-BZ-S92" w:hAnsi="NEU-BZ-S92"/>
        </w:rPr>
        <w:t>　　　　</w:t>
      </w:r>
      <w:r>
        <w:rPr>
          <w:rFonts w:ascii="NEU-BZ-S92" w:hAnsi="NEU-BZ-S92"/>
        </w:rPr>
        <w:t>B.18</w:t>
      </w:r>
      <w:r>
        <w:t>种</w:t>
      </w:r>
      <w:r>
        <w:rPr>
          <w:rFonts w:ascii="NEU-BZ-S92" w:hAnsi="NEU-BZ-S92"/>
        </w:rPr>
        <w:t>　　　　</w:t>
      </w:r>
      <w:r>
        <w:rPr>
          <w:rFonts w:ascii="NEU-BZ-S92" w:hAnsi="NEU-BZ-S92"/>
        </w:rPr>
        <w:t>C.24</w:t>
      </w:r>
      <w:r>
        <w:t>种</w:t>
      </w:r>
      <w:r>
        <w:rPr>
          <w:rFonts w:ascii="NEU-BZ-S92" w:hAnsi="NEU-BZ-S92"/>
        </w:rPr>
        <w:t>　　　　</w:t>
      </w:r>
      <w:r>
        <w:rPr>
          <w:rFonts w:ascii="NEU-BZ-S92" w:hAnsi="NEU-BZ-S92"/>
        </w:rPr>
        <w:t>D.36</w:t>
      </w:r>
      <w:r>
        <w:t>种</w:t>
      </w:r>
    </w:p>
    <w:p w:rsidR="004804BD">
      <w:pPr>
        <w:spacing w:line="276" w:lineRule="auto"/>
      </w:pPr>
      <w:r>
        <w:rPr>
          <w:rFonts w:eastAsia="方正黑体_GBK"/>
        </w:rPr>
        <w:t>答案</w:t>
      </w:r>
      <w:r>
        <w:rPr>
          <w:rFonts w:ascii="NEU-BZ-S92" w:hAnsi="NEU-BZ-S92"/>
        </w:rPr>
        <w:t>　</w:t>
      </w:r>
      <w:r>
        <w:rPr>
          <w:rFonts w:ascii="NEU-HZ-S92" w:hAnsi="NEU-HZ-S92"/>
        </w:rPr>
        <w:t>D</w:t>
      </w:r>
      <w:r>
        <w:rPr>
          <w:rFonts w:ascii="NEU-BZ-S92" w:hAnsi="NEU-BZ-S92"/>
        </w:rPr>
        <w:t>　</w:t>
      </w:r>
    </w:p>
    <w:p w:rsidR="004804BD">
      <w:pPr>
        <w:spacing w:line="276" w:lineRule="auto"/>
      </w:pPr>
      <w:r>
        <w:rPr>
          <w:rFonts w:ascii="NEU-BZ-S92" w:hAnsi="NEU-BZ-S92"/>
        </w:rPr>
        <w:t>2.(2016</w:t>
      </w:r>
      <w:r>
        <w:rPr>
          <w:rFonts w:eastAsia="方正黑体_GBK"/>
        </w:rPr>
        <w:t>课标</w:t>
      </w:r>
      <w:r>
        <w:rPr>
          <w:rFonts w:ascii="NEU-BZ-S92" w:hAnsi="NEU-BZ-S92"/>
        </w:rPr>
        <w:t>Ⅱ,5,5</w:t>
      </w:r>
      <w:r>
        <w:rPr>
          <w:rFonts w:eastAsia="方正黑体_GBK"/>
        </w:rPr>
        <w:t>分</w:t>
      </w:r>
      <w:r>
        <w:rPr>
          <w:rFonts w:ascii="NEU-BZ-S92" w:hAnsi="NEU-BZ-S92"/>
        </w:rPr>
        <w:t>)</w:t>
      </w:r>
      <w:r>
        <w:t>如图</w:t>
      </w:r>
      <w:r>
        <w:rPr>
          <w:rFonts w:ascii="NEU-BZ-S92" w:hAnsi="NEU-BZ-S92"/>
        </w:rPr>
        <w:t>,</w:t>
      </w:r>
      <w:r>
        <w:t>小明从街道的</w:t>
      </w:r>
      <w:r>
        <w:rPr>
          <w:rFonts w:ascii="NEU-BZ-S92" w:hAnsi="NEU-BZ-S92"/>
        </w:rPr>
        <w:t>E</w:t>
      </w:r>
      <w:r>
        <w:t>处出发</w:t>
      </w:r>
      <w:r>
        <w:rPr>
          <w:rFonts w:ascii="NEU-BZ-S92" w:hAnsi="NEU-BZ-S92"/>
        </w:rPr>
        <w:t>,</w:t>
      </w:r>
      <w:r>
        <w:t>先到</w:t>
      </w:r>
      <w:r>
        <w:rPr>
          <w:rFonts w:ascii="NEU-BZ-S92" w:hAnsi="NEU-BZ-S92"/>
        </w:rPr>
        <w:t>F</w:t>
      </w:r>
      <w:r>
        <w:t>处与小红会合</w:t>
      </w:r>
      <w:r>
        <w:rPr>
          <w:rFonts w:ascii="NEU-BZ-S92" w:hAnsi="NEU-BZ-S92"/>
        </w:rPr>
        <w:t>,</w:t>
      </w:r>
      <w:r>
        <w:t>再一起到位于</w:t>
      </w:r>
      <w:r>
        <w:rPr>
          <w:rFonts w:ascii="NEU-BZ-S92" w:hAnsi="NEU-BZ-S92"/>
        </w:rPr>
        <w:t>G</w:t>
      </w:r>
      <w:r>
        <w:t>处的老年公寓参加志愿者活动</w:t>
      </w:r>
      <w:r>
        <w:rPr>
          <w:rFonts w:ascii="NEU-BZ-S92" w:hAnsi="NEU-BZ-S92"/>
        </w:rPr>
        <w:t>,</w:t>
      </w:r>
      <w:r>
        <w:t>则小明到老年公寓可以选择的最短路径条数为</w:t>
      </w:r>
      <w:r>
        <w:rPr>
          <w:rFonts w:ascii="NEU-BZ-S92" w:hAnsi="NEU-BZ-S92"/>
        </w:rPr>
        <w:t>(</w:t>
      </w:r>
      <w:r>
        <w:rPr>
          <w:rFonts w:ascii="NEU-BZ-S92" w:hAnsi="NEU-BZ-S92"/>
        </w:rPr>
        <w:t>　　</w:t>
      </w:r>
      <w:r>
        <w:rPr>
          <w:rFonts w:ascii="NEU-BZ-S92" w:hAnsi="NEU-BZ-S92"/>
        </w:rPr>
        <w:t>)</w:t>
      </w:r>
    </w:p>
    <w:p w:rsidR="004804BD">
      <w:pPr>
        <w:spacing w:line="276" w:lineRule="auto"/>
        <w:jc w:val="center"/>
      </w:pPr>
      <w:r>
        <w:rPr>
          <w:noProof/>
        </w:rPr>
        <w:drawing>
          <wp:inline distT="0" distB="0" distL="0" distR="0">
            <wp:extent cx="2870835" cy="773430"/>
            <wp:effectExtent l="0" t="0" r="0" b="0"/>
            <wp:docPr id="486" name="17gztlsx8.jpg" descr="id:21475249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6" name="17gztlsx8.jpg" descr="id:2147524948;FounderCES"/>
                    <pic:cNvPicPr>
                      <a:picLocks noChangeAspect="1"/>
                    </pic:cNvPicPr>
                  </pic:nvPicPr>
                  <pic:blipFill>
                    <a:blip xmlns:r="http://schemas.openxmlformats.org/officeDocument/2006/relationships" r:embed="rId9" cstate="print"/>
                    <a:stretch>
                      <a:fillRect/>
                    </a:stretch>
                  </pic:blipFill>
                  <pic:spPr>
                    <a:xfrm>
                      <a:off x="0" y="0"/>
                      <a:ext cx="2871360" cy="774000"/>
                    </a:xfrm>
                    <a:prstGeom prst="rect">
                      <a:avLst/>
                    </a:prstGeom>
                  </pic:spPr>
                </pic:pic>
              </a:graphicData>
            </a:graphic>
          </wp:inline>
        </w:drawing>
      </w:r>
    </w:p>
    <w:p w:rsidR="004804BD">
      <w:pPr>
        <w:spacing w:line="276" w:lineRule="auto"/>
      </w:pPr>
      <w:r>
        <w:rPr>
          <w:rFonts w:ascii="NEU-BZ-S92" w:hAnsi="NEU-BZ-S92"/>
        </w:rPr>
        <w:t>A.24</w:t>
      </w:r>
      <w:r>
        <w:rPr>
          <w:rFonts w:ascii="NEU-BZ-S92" w:hAnsi="NEU-BZ-S92"/>
        </w:rPr>
        <w:t>　　　　</w:t>
      </w:r>
      <w:r>
        <w:rPr>
          <w:rFonts w:ascii="NEU-BZ-S92" w:hAnsi="NEU-BZ-S92"/>
        </w:rPr>
        <w:t>B.18</w:t>
      </w:r>
      <w:r>
        <w:rPr>
          <w:rFonts w:ascii="NEU-BZ-S92" w:hAnsi="NEU-BZ-S92"/>
        </w:rPr>
        <w:t>　　　　</w:t>
      </w:r>
      <w:r>
        <w:rPr>
          <w:rFonts w:ascii="NEU-BZ-S92" w:hAnsi="NEU-BZ-S92"/>
        </w:rPr>
        <w:t>C.12</w:t>
      </w:r>
      <w:r>
        <w:rPr>
          <w:rFonts w:ascii="NEU-BZ-S92" w:hAnsi="NEU-BZ-S92"/>
        </w:rPr>
        <w:t>　　　　</w:t>
      </w:r>
      <w:r>
        <w:rPr>
          <w:rFonts w:ascii="NEU-BZ-S92" w:hAnsi="NEU-BZ-S92"/>
        </w:rPr>
        <w:t>D.9</w:t>
      </w:r>
    </w:p>
    <w:p w:rsidR="004804BD">
      <w:pPr>
        <w:spacing w:line="276" w:lineRule="auto"/>
      </w:pPr>
      <w:r>
        <w:rPr>
          <w:rFonts w:eastAsia="方正黑体_GBK"/>
        </w:rPr>
        <w:t>答案</w:t>
      </w:r>
      <w:r>
        <w:rPr>
          <w:rFonts w:ascii="NEU-BZ-S92" w:hAnsi="NEU-BZ-S92"/>
        </w:rPr>
        <w:t>　</w:t>
      </w:r>
      <w:r>
        <w:rPr>
          <w:rFonts w:ascii="NEU-HZ-S92" w:hAnsi="NEU-HZ-S92"/>
        </w:rPr>
        <w:t>B</w:t>
      </w:r>
      <w:r>
        <w:rPr>
          <w:rFonts w:ascii="NEU-BZ-S92" w:hAnsi="NEU-BZ-S92"/>
        </w:rPr>
        <w:t>　</w:t>
      </w:r>
    </w:p>
    <w:p w:rsidR="004804BD">
      <w:pPr>
        <w:spacing w:line="276" w:lineRule="auto"/>
      </w:pPr>
      <w:r>
        <w:rPr>
          <w:rFonts w:ascii="NEU-BZ-S92" w:hAnsi="NEU-BZ-S92"/>
        </w:rPr>
        <w:t>3.(2016</w:t>
      </w:r>
      <w:r>
        <w:rPr>
          <w:rFonts w:eastAsia="方正黑体_GBK"/>
        </w:rPr>
        <w:t>课标</w:t>
      </w:r>
      <w:r>
        <w:rPr>
          <w:rFonts w:ascii="NEU-BZ-S92" w:hAnsi="NEU-BZ-S92"/>
        </w:rPr>
        <w:t>Ⅲ,12,5</w:t>
      </w:r>
      <w:r>
        <w:rPr>
          <w:rFonts w:eastAsia="方正黑体_GBK"/>
        </w:rPr>
        <w:t>分</w:t>
      </w:r>
      <w:r>
        <w:rPr>
          <w:rFonts w:ascii="NEU-BZ-S92" w:hAnsi="NEU-BZ-S92"/>
        </w:rPr>
        <w:t>)</w:t>
      </w:r>
      <w:r>
        <w:t>定义</w:t>
      </w:r>
      <w:r>
        <w:t>“</w:t>
      </w:r>
      <w:r>
        <w:t>规范</w:t>
      </w:r>
      <w:r>
        <w:rPr>
          <w:rFonts w:ascii="NEU-BZ-S92" w:hAnsi="NEU-BZ-S92"/>
        </w:rPr>
        <w:t>01</w:t>
      </w:r>
      <w:r>
        <w:t>数列</w:t>
      </w:r>
      <w:r>
        <w:t>”</w:t>
      </w:r>
      <w:r>
        <w:rPr>
          <w:rFonts w:ascii="NEU-BZ-S92" w:hAnsi="NEU-BZ-S92"/>
        </w:rPr>
        <w:t>{a</w:t>
      </w:r>
      <w:r>
        <w:rPr>
          <w:rFonts w:ascii="NEU-BZ-S92" w:hAnsi="NEU-BZ-S92"/>
          <w:vertAlign w:val="subscript"/>
        </w:rPr>
        <w:t>n</w:t>
      </w:r>
      <w:r>
        <w:rPr>
          <w:rFonts w:ascii="NEU-BZ-S92" w:hAnsi="NEU-BZ-S92"/>
        </w:rPr>
        <w:t>}</w:t>
      </w:r>
      <w:r>
        <w:t>如下</w:t>
      </w:r>
      <w:r>
        <w:rPr>
          <w:rFonts w:ascii="NEU-BZ-S92" w:hAnsi="NEU-BZ-S92"/>
        </w:rPr>
        <w:t>:{a</w:t>
      </w:r>
      <w:r>
        <w:rPr>
          <w:rFonts w:ascii="NEU-BZ-S92" w:hAnsi="NEU-BZ-S92"/>
          <w:vertAlign w:val="subscript"/>
        </w:rPr>
        <w:t>n</w:t>
      </w:r>
      <w:r>
        <w:rPr>
          <w:rFonts w:ascii="NEU-BZ-S92" w:hAnsi="NEU-BZ-S92"/>
        </w:rPr>
        <w:t>}</w:t>
      </w:r>
      <w:r>
        <w:t>共有</w:t>
      </w:r>
      <w:r>
        <w:rPr>
          <w:rFonts w:ascii="NEU-BZ-S92" w:hAnsi="NEU-BZ-S92"/>
        </w:rPr>
        <w:t>2m</w:t>
      </w:r>
      <w:r>
        <w:t>项</w:t>
      </w:r>
      <w:r>
        <w:rPr>
          <w:rFonts w:ascii="NEU-BZ-S92" w:hAnsi="NEU-BZ-S92"/>
        </w:rPr>
        <w:t>,</w:t>
      </w:r>
      <w:r>
        <w:t>其中</w:t>
      </w:r>
      <w:r>
        <w:rPr>
          <w:rFonts w:ascii="NEU-BZ-S92" w:hAnsi="NEU-BZ-S92"/>
        </w:rPr>
        <w:t>m</w:t>
      </w:r>
      <w:r>
        <w:t>项为</w:t>
      </w:r>
      <w:r>
        <w:rPr>
          <w:rFonts w:ascii="NEU-BZ-S92" w:hAnsi="NEU-BZ-S92"/>
        </w:rPr>
        <w:t>0,m</w:t>
      </w:r>
      <w:r>
        <w:t>项为</w:t>
      </w:r>
      <w:r>
        <w:rPr>
          <w:rFonts w:ascii="NEU-BZ-S92" w:hAnsi="NEU-BZ-S92"/>
        </w:rPr>
        <w:t>1,</w:t>
      </w:r>
      <w:r>
        <w:t>且对任意</w:t>
      </w:r>
      <w:r>
        <w:rPr>
          <w:rFonts w:ascii="NEU-BZ-S92" w:hAnsi="NEU-BZ-S92"/>
        </w:rPr>
        <w:t>k</w:t>
      </w:r>
      <w:r>
        <w:rPr>
          <w:rFonts w:eastAsia="NEU-BZ-S92"/>
        </w:rPr>
        <w:t>≤</w:t>
      </w:r>
      <w:r>
        <w:rPr>
          <w:rFonts w:ascii="NEU-BZ-S92" w:hAnsi="NEU-BZ-S92"/>
        </w:rPr>
        <w:t>2m,a</w:t>
      </w:r>
      <w:r>
        <w:rPr>
          <w:rFonts w:ascii="NEU-BZ-S92" w:hAnsi="NEU-BZ-S92"/>
          <w:vertAlign w:val="subscript"/>
        </w:rPr>
        <w:t>1</w:t>
      </w:r>
      <w:r>
        <w:rPr>
          <w:rFonts w:ascii="NEU-BZ-S92" w:hAnsi="NEU-BZ-S92"/>
        </w:rPr>
        <w:t>,a</w:t>
      </w:r>
      <w:r>
        <w:rPr>
          <w:rFonts w:ascii="NEU-BZ-S92" w:hAnsi="NEU-BZ-S92"/>
          <w:vertAlign w:val="subscript"/>
        </w:rPr>
        <w:t>2</w:t>
      </w:r>
      <w:r>
        <w:rPr>
          <w:rFonts w:ascii="NEU-BZ-S92" w:hAnsi="NEU-BZ-S92"/>
        </w:rPr>
        <w:t>,</w:t>
      </w:r>
      <w:r>
        <w:t>…</w:t>
      </w:r>
      <w:r>
        <w:rPr>
          <w:rFonts w:ascii="NEU-BZ-S92" w:hAnsi="NEU-BZ-S92"/>
        </w:rPr>
        <w:t>,a</w:t>
      </w:r>
      <w:r>
        <w:rPr>
          <w:rFonts w:ascii="NEU-BZ-S92" w:hAnsi="NEU-BZ-S92"/>
          <w:vertAlign w:val="subscript"/>
        </w:rPr>
        <w:t>k</w:t>
      </w:r>
      <w:r>
        <w:t>中</w:t>
      </w:r>
      <w:r>
        <w:rPr>
          <w:rFonts w:ascii="NEU-BZ-S92" w:hAnsi="NEU-BZ-S92"/>
        </w:rPr>
        <w:t>0</w:t>
      </w:r>
      <w:r>
        <w:t>的个数不少于</w:t>
      </w:r>
      <w:r>
        <w:rPr>
          <w:rFonts w:ascii="NEU-BZ-S92" w:hAnsi="NEU-BZ-S92"/>
        </w:rPr>
        <w:t>1</w:t>
      </w:r>
      <w:r>
        <w:t>的个数</w:t>
      </w:r>
      <w:r>
        <w:rPr>
          <w:rFonts w:ascii="NEU-BZ-S92" w:hAnsi="NEU-BZ-S92"/>
        </w:rPr>
        <w:t>,</w:t>
      </w:r>
      <w:r>
        <w:t>若</w:t>
      </w:r>
      <w:r>
        <w:rPr>
          <w:rFonts w:ascii="NEU-BZ-S92" w:hAnsi="NEU-BZ-S92"/>
        </w:rPr>
        <w:t>m=4,</w:t>
      </w:r>
      <w:r>
        <w:t>则不同的</w:t>
      </w:r>
      <w:r>
        <w:t>“</w:t>
      </w:r>
      <w:r>
        <w:t>规范</w:t>
      </w:r>
      <w:r>
        <w:rPr>
          <w:rFonts w:ascii="NEU-BZ-S92" w:hAnsi="NEU-BZ-S92"/>
        </w:rPr>
        <w:t>01</w:t>
      </w:r>
      <w:r>
        <w:t>数列</w:t>
      </w:r>
      <w:r>
        <w:t>”</w:t>
      </w:r>
      <w:r>
        <w:t>共有</w:t>
      </w:r>
      <w:r>
        <w:rPr>
          <w:rFonts w:ascii="NEU-BZ-S92" w:hAnsi="NEU-BZ-S92"/>
        </w:rPr>
        <w:t>(</w:t>
      </w:r>
      <w:r>
        <w:rPr>
          <w:rFonts w:ascii="NEU-BZ-S92" w:hAnsi="NEU-BZ-S92"/>
        </w:rPr>
        <w:t>　　</w:t>
      </w:r>
      <w:r>
        <w:rPr>
          <w:rFonts w:ascii="NEU-BZ-S92" w:hAnsi="NEU-BZ-S92"/>
        </w:rPr>
        <w:t>)</w:t>
      </w:r>
    </w:p>
    <w:p w:rsidR="004804BD">
      <w:pPr>
        <w:spacing w:line="276" w:lineRule="auto"/>
      </w:pPr>
      <w:r>
        <w:rPr>
          <w:rFonts w:ascii="NEU-BZ-S92" w:hAnsi="NEU-BZ-S92"/>
        </w:rPr>
        <w:t>A.18</w:t>
      </w:r>
      <w:r>
        <w:t>个</w:t>
      </w:r>
      <w:r>
        <w:rPr>
          <w:rFonts w:ascii="NEU-BZ-S92" w:hAnsi="NEU-BZ-S92"/>
        </w:rPr>
        <w:t>　　　　</w:t>
      </w:r>
      <w:r>
        <w:rPr>
          <w:rFonts w:ascii="NEU-BZ-S92" w:hAnsi="NEU-BZ-S92"/>
        </w:rPr>
        <w:t>B.16</w:t>
      </w:r>
      <w:r>
        <w:t>个</w:t>
      </w:r>
      <w:r>
        <w:rPr>
          <w:rFonts w:ascii="NEU-BZ-S92" w:hAnsi="NEU-BZ-S92"/>
        </w:rPr>
        <w:t>　　　　</w:t>
      </w:r>
      <w:r>
        <w:rPr>
          <w:rFonts w:ascii="NEU-BZ-S92" w:hAnsi="NEU-BZ-S92"/>
        </w:rPr>
        <w:t>C.14</w:t>
      </w:r>
      <w:r>
        <w:t>个</w:t>
      </w:r>
      <w:r>
        <w:rPr>
          <w:rFonts w:ascii="NEU-BZ-S92" w:hAnsi="NEU-BZ-S92"/>
        </w:rPr>
        <w:t>　　　　</w:t>
      </w:r>
      <w:r>
        <w:rPr>
          <w:rFonts w:ascii="NEU-BZ-S92" w:hAnsi="NEU-BZ-S92"/>
        </w:rPr>
        <w:t>D.12</w:t>
      </w:r>
      <w:r>
        <w:t>个</w:t>
      </w:r>
    </w:p>
    <w:p w:rsidR="004804BD">
      <w:pPr>
        <w:spacing w:line="276" w:lineRule="auto"/>
      </w:pPr>
      <w:r>
        <w:rPr>
          <w:rFonts w:eastAsia="方正黑体_GBK"/>
        </w:rPr>
        <w:t>答案</w:t>
      </w:r>
      <w:r>
        <w:rPr>
          <w:rFonts w:ascii="NEU-BZ-S92" w:hAnsi="NEU-BZ-S92"/>
        </w:rPr>
        <w:t>　</w:t>
      </w:r>
      <w:r>
        <w:rPr>
          <w:rFonts w:ascii="NEU-HZ-S92" w:hAnsi="NEU-HZ-S92"/>
        </w:rPr>
        <w:t>C</w:t>
      </w:r>
      <w:r>
        <w:rPr>
          <w:rFonts w:ascii="NEU-BZ-S92" w:hAnsi="NEU-BZ-S92"/>
        </w:rPr>
        <w:t>　</w:t>
      </w:r>
    </w:p>
    <w:p w:rsidR="004804BD">
      <w:pPr>
        <w:spacing w:line="276" w:lineRule="auto"/>
      </w:pPr>
      <w:r>
        <w:rPr>
          <w:rFonts w:ascii="NEU-BZ-S92" w:hAnsi="NEU-BZ-S92"/>
        </w:rPr>
        <w:t>4.(2018</w:t>
      </w:r>
      <w:r>
        <w:rPr>
          <w:rFonts w:eastAsia="方正黑体_GBK"/>
        </w:rPr>
        <w:t>课标</w:t>
      </w:r>
      <w:r>
        <w:rPr>
          <w:rFonts w:ascii="NEU-BZ-S92" w:hAnsi="NEU-BZ-S92"/>
        </w:rPr>
        <w:t>Ⅰ,15,5</w:t>
      </w:r>
      <w:r>
        <w:rPr>
          <w:rFonts w:eastAsia="方正黑体_GBK"/>
        </w:rPr>
        <w:t>分</w:t>
      </w:r>
      <w:r>
        <w:rPr>
          <w:rFonts w:ascii="NEU-BZ-S92" w:hAnsi="NEU-BZ-S92"/>
        </w:rPr>
        <w:t>)</w:t>
      </w:r>
      <w:r>
        <w:t>从</w:t>
      </w:r>
      <w:r>
        <w:rPr>
          <w:rFonts w:ascii="NEU-BZ-S92" w:hAnsi="NEU-BZ-S92"/>
        </w:rPr>
        <w:t>2</w:t>
      </w:r>
      <w:r>
        <w:t>位女生</w:t>
      </w:r>
      <w:r>
        <w:rPr>
          <w:rFonts w:ascii="NEU-BZ-S92" w:hAnsi="NEU-BZ-S92"/>
        </w:rPr>
        <w:t>,4</w:t>
      </w:r>
      <w:r>
        <w:t>位男生中选</w:t>
      </w:r>
      <w:r>
        <w:rPr>
          <w:rFonts w:ascii="NEU-BZ-S92" w:hAnsi="NEU-BZ-S92"/>
        </w:rPr>
        <w:t>3</w:t>
      </w:r>
      <w:r>
        <w:t>人参加科技比赛</w:t>
      </w:r>
      <w:r>
        <w:rPr>
          <w:rFonts w:ascii="NEU-BZ-S92" w:hAnsi="NEU-BZ-S92"/>
        </w:rPr>
        <w:t>,</w:t>
      </w:r>
      <w:r>
        <w:t>且至少有</w:t>
      </w:r>
      <w:r>
        <w:rPr>
          <w:rFonts w:ascii="NEU-BZ-S92" w:hAnsi="NEU-BZ-S92"/>
        </w:rPr>
        <w:t>1</w:t>
      </w:r>
      <w:r>
        <w:t>位女生入选</w:t>
      </w:r>
      <w:r>
        <w:rPr>
          <w:rFonts w:ascii="NEU-BZ-S92" w:hAnsi="NEU-BZ-S92"/>
        </w:rPr>
        <w:t>,</w:t>
      </w:r>
      <w:r>
        <w:t>则不同的选法共有</w:t>
      </w:r>
      <w:r>
        <w:rPr>
          <w:rFonts w:ascii="NEU-BZ-S92" w:hAnsi="NEU-BZ-S92"/>
          <w:u w:val="single" w:color="000000"/>
        </w:rPr>
        <w:t>　　　</w:t>
      </w:r>
      <w:r>
        <w:t>种</w:t>
      </w:r>
      <w:r>
        <w:rPr>
          <w:rFonts w:ascii="NEU-BZ-S92" w:hAnsi="NEU-BZ-S92"/>
        </w:rPr>
        <w:t>.(</w:t>
      </w:r>
      <w:r>
        <w:t>用数字填写答案</w:t>
      </w:r>
      <w:r>
        <w:rPr>
          <w:rFonts w:ascii="NEU-BZ-S92" w:hAnsi="NEU-BZ-S92"/>
        </w:rPr>
        <w:t>) </w:t>
      </w:r>
    </w:p>
    <w:p w:rsidR="004804BD">
      <w:pPr>
        <w:spacing w:line="276" w:lineRule="auto"/>
      </w:pPr>
      <w:r>
        <w:rPr>
          <w:rFonts w:eastAsia="方正黑体_GBK"/>
        </w:rPr>
        <w:t>答案</w:t>
      </w:r>
      <w:r>
        <w:rPr>
          <w:rFonts w:ascii="NEU-BZ-S92" w:hAnsi="NEU-BZ-S92"/>
        </w:rPr>
        <w:t>　</w:t>
      </w:r>
      <w:r>
        <w:rPr>
          <w:rFonts w:ascii="NEU-BZ-S92" w:hAnsi="NEU-BZ-S92"/>
        </w:rPr>
        <w:t>16</w:t>
      </w:r>
    </w:p>
    <w:p w:rsidR="004804BD">
      <w:pPr>
        <w:spacing w:line="276" w:lineRule="auto"/>
        <w:jc w:val="center"/>
      </w:pPr>
      <w:r>
        <w:rPr>
          <w:rFonts w:ascii="NEU-F5-S92" w:hAnsi="NEU-F5-S92"/>
          <w:sz w:val="32"/>
        </w:rPr>
        <w:t>B</w:t>
      </w:r>
      <w:r>
        <w:rPr>
          <w:rFonts w:eastAsia="方正大黑_GBK"/>
          <w:sz w:val="32"/>
        </w:rPr>
        <w:t>组</w:t>
      </w:r>
      <w:r>
        <w:rPr>
          <w:rFonts w:ascii="NEU-F5-S92" w:hAnsi="NEU-F5-S92"/>
          <w:sz w:val="32"/>
        </w:rPr>
        <w:t>　</w:t>
      </w:r>
      <w:r>
        <w:rPr>
          <w:rFonts w:eastAsia="方正大黑_GBK"/>
          <w:sz w:val="32"/>
        </w:rPr>
        <w:t>自主命题</w:t>
      </w:r>
      <w:r>
        <w:rPr>
          <w:rFonts w:eastAsia="NEU-H7-S92"/>
          <w:sz w:val="32"/>
        </w:rPr>
        <w:t>·</w:t>
      </w:r>
      <w:r>
        <w:rPr>
          <w:rFonts w:eastAsia="方正大黑_GBK"/>
          <w:sz w:val="32"/>
        </w:rPr>
        <w:t>省</w:t>
      </w:r>
      <w:r>
        <w:rPr>
          <w:rFonts w:ascii="NEU-F5-S92" w:hAnsi="NEU-F5-S92"/>
          <w:sz w:val="32"/>
        </w:rPr>
        <w:t>(</w:t>
      </w:r>
      <w:r>
        <w:rPr>
          <w:rFonts w:eastAsia="方正大黑_GBK"/>
          <w:sz w:val="32"/>
        </w:rPr>
        <w:t>区、市</w:t>
      </w:r>
      <w:r>
        <w:rPr>
          <w:rFonts w:ascii="NEU-F5-S92" w:hAnsi="NEU-F5-S92"/>
          <w:sz w:val="32"/>
        </w:rPr>
        <w:t>)</w:t>
      </w:r>
      <w:r>
        <w:rPr>
          <w:rFonts w:eastAsia="方正大黑_GBK"/>
          <w:sz w:val="32"/>
        </w:rPr>
        <w:t>卷题组</w:t>
      </w:r>
    </w:p>
    <w:p w:rsidR="004804BD">
      <w:pPr>
        <w:spacing w:line="276" w:lineRule="auto"/>
      </w:pPr>
      <w:r>
        <w:rPr>
          <w:rFonts w:ascii="NEU-BZ-S92" w:hAnsi="NEU-BZ-S92"/>
        </w:rPr>
        <w:t>1.(2014</w:t>
      </w:r>
      <w:r>
        <w:rPr>
          <w:rFonts w:eastAsia="方正黑体_GBK"/>
        </w:rPr>
        <w:t>重庆</w:t>
      </w:r>
      <w:r>
        <w:rPr>
          <w:rFonts w:ascii="NEU-BZ-S92" w:hAnsi="NEU-BZ-S92"/>
        </w:rPr>
        <w:t>,9,5</w:t>
      </w:r>
      <w:r>
        <w:rPr>
          <w:rFonts w:eastAsia="方正黑体_GBK"/>
        </w:rPr>
        <w:t>分</w:t>
      </w:r>
      <w:r>
        <w:rPr>
          <w:rFonts w:ascii="NEU-BZ-S92" w:hAnsi="NEU-BZ-S92"/>
        </w:rPr>
        <w:t>)</w:t>
      </w:r>
      <w:r>
        <w:t>某次联欢会要安排</w:t>
      </w:r>
      <w:r>
        <w:rPr>
          <w:rFonts w:ascii="NEU-BZ-S92" w:hAnsi="NEU-BZ-S92"/>
        </w:rPr>
        <w:t>3</w:t>
      </w:r>
      <w:r>
        <w:t>个歌舞类节目、</w:t>
      </w:r>
      <w:r>
        <w:rPr>
          <w:rFonts w:ascii="NEU-BZ-S92" w:hAnsi="NEU-BZ-S92"/>
        </w:rPr>
        <w:t>2</w:t>
      </w:r>
      <w:r>
        <w:t>个小品类节目和</w:t>
      </w:r>
      <w:r>
        <w:rPr>
          <w:rFonts w:ascii="NEU-BZ-S92" w:hAnsi="NEU-BZ-S92"/>
        </w:rPr>
        <w:t>1</w:t>
      </w:r>
      <w:r>
        <w:t>个相声类节目的演出顺序</w:t>
      </w:r>
      <w:r>
        <w:rPr>
          <w:rFonts w:ascii="NEU-BZ-S92" w:hAnsi="NEU-BZ-S92"/>
        </w:rPr>
        <w:t>,</w:t>
      </w:r>
      <w:r>
        <w:t>则同类节目不相邻的排法种数是</w:t>
      </w:r>
      <w:r>
        <w:rPr>
          <w:rFonts w:ascii="NEU-BZ-S92" w:hAnsi="NEU-BZ-S92"/>
        </w:rPr>
        <w:t>(</w:t>
      </w:r>
      <w:r>
        <w:rPr>
          <w:rFonts w:ascii="NEU-BZ-S92" w:hAnsi="NEU-BZ-S92"/>
        </w:rPr>
        <w:t>　　</w:t>
      </w:r>
      <w:r>
        <w:rPr>
          <w:rFonts w:ascii="NEU-BZ-S92" w:hAnsi="NEU-BZ-S92"/>
        </w:rPr>
        <w:t>)</w:t>
      </w:r>
      <w:r>
        <w:rPr>
          <w:rFonts w:ascii="NEU-BZ-S92" w:hAnsi="NEU-BZ-S92"/>
        </w:rPr>
        <w:t>　　　　　　</w:t>
      </w:r>
      <w:r>
        <w:t xml:space="preserve"> </w:t>
      </w:r>
      <w:r>
        <w:rPr>
          <w:rFonts w:ascii="NEU-BZ-S92" w:hAnsi="NEU-BZ-S92"/>
        </w:rPr>
        <w:t>　　　　　　</w:t>
      </w:r>
      <w:r>
        <w:t xml:space="preserve"> </w:t>
      </w:r>
      <w:r>
        <w:rPr>
          <w:rFonts w:ascii="NEU-BZ-S92" w:hAnsi="NEU-BZ-S92"/>
        </w:rPr>
        <w:t>　　　　　　</w:t>
      </w:r>
      <w:r>
        <w:t xml:space="preserve"> </w:t>
      </w:r>
    </w:p>
    <w:p w:rsidR="004804BD">
      <w:pPr>
        <w:spacing w:line="276" w:lineRule="auto"/>
      </w:pPr>
      <w:r>
        <w:rPr>
          <w:rFonts w:ascii="NEU-BZ-S92" w:hAnsi="NEU-BZ-S92"/>
        </w:rPr>
        <w:t>A.72</w:t>
      </w:r>
      <w:r>
        <w:rPr>
          <w:rFonts w:ascii="NEU-BZ-S92" w:hAnsi="NEU-BZ-S92"/>
        </w:rPr>
        <w:t>　　　　</w:t>
      </w:r>
      <w:r>
        <w:rPr>
          <w:rFonts w:ascii="NEU-BZ-S92" w:hAnsi="NEU-BZ-S92"/>
        </w:rPr>
        <w:t>B.120</w:t>
      </w:r>
      <w:r>
        <w:rPr>
          <w:rFonts w:ascii="NEU-BZ-S92" w:hAnsi="NEU-BZ-S92"/>
        </w:rPr>
        <w:t>　　　　</w:t>
      </w:r>
      <w:r>
        <w:rPr>
          <w:rFonts w:ascii="NEU-BZ-S92" w:hAnsi="NEU-BZ-S92"/>
        </w:rPr>
        <w:t>C.144</w:t>
      </w:r>
      <w:r>
        <w:rPr>
          <w:rFonts w:ascii="NEU-BZ-S92" w:hAnsi="NEU-BZ-S92"/>
        </w:rPr>
        <w:t>　　　　</w:t>
      </w:r>
      <w:r>
        <w:rPr>
          <w:rFonts w:ascii="NEU-BZ-S92" w:hAnsi="NEU-BZ-S92"/>
        </w:rPr>
        <w:t>D.168</w:t>
      </w:r>
    </w:p>
    <w:p w:rsidR="004804BD">
      <w:pPr>
        <w:spacing w:line="276" w:lineRule="auto"/>
      </w:pPr>
      <w:r>
        <w:rPr>
          <w:rFonts w:eastAsia="方正黑体_GBK"/>
        </w:rPr>
        <w:t>答案</w:t>
      </w:r>
      <w:r>
        <w:rPr>
          <w:rFonts w:ascii="NEU-BZ-S92" w:hAnsi="NEU-BZ-S92"/>
        </w:rPr>
        <w:t>　</w:t>
      </w:r>
      <w:r>
        <w:rPr>
          <w:rFonts w:ascii="NEU-HZ-S92" w:hAnsi="NEU-HZ-S92"/>
        </w:rPr>
        <w:t>B</w:t>
      </w:r>
      <w:r>
        <w:rPr>
          <w:rFonts w:ascii="NEU-BZ-S92" w:hAnsi="NEU-BZ-S92"/>
        </w:rPr>
        <w:t>　</w:t>
      </w:r>
    </w:p>
    <w:p w:rsidR="004804BD">
      <w:pPr>
        <w:spacing w:line="276" w:lineRule="auto"/>
      </w:pPr>
      <w:r>
        <w:rPr>
          <w:rFonts w:ascii="NEU-BZ-S92" w:hAnsi="NEU-BZ-S92"/>
        </w:rPr>
        <w:t>2.(2014</w:t>
      </w:r>
      <w:r>
        <w:rPr>
          <w:rFonts w:eastAsia="方正黑体_GBK"/>
        </w:rPr>
        <w:t>安徽</w:t>
      </w:r>
      <w:r>
        <w:rPr>
          <w:rFonts w:ascii="NEU-BZ-S92" w:hAnsi="NEU-BZ-S92"/>
        </w:rPr>
        <w:t>,8,5</w:t>
      </w:r>
      <w:r>
        <w:rPr>
          <w:rFonts w:eastAsia="方正黑体_GBK"/>
        </w:rPr>
        <w:t>分</w:t>
      </w:r>
      <w:r>
        <w:rPr>
          <w:rFonts w:ascii="NEU-BZ-S92" w:hAnsi="NEU-BZ-S92"/>
        </w:rPr>
        <w:t>)</w:t>
      </w:r>
      <w:r>
        <w:t>从正方体六个面的对角线中任取两条作为一对</w:t>
      </w:r>
      <w:r>
        <w:rPr>
          <w:rFonts w:ascii="NEU-BZ-S92" w:hAnsi="NEU-BZ-S92"/>
        </w:rPr>
        <w:t>,</w:t>
      </w:r>
      <w:r>
        <w:t>其中所成的角为</w:t>
      </w:r>
      <w:r>
        <w:rPr>
          <w:rFonts w:ascii="NEU-BZ-S92" w:hAnsi="NEU-BZ-S92"/>
        </w:rPr>
        <w:t>60°</w:t>
      </w:r>
      <w:r>
        <w:t>的共有</w:t>
      </w:r>
      <w:r>
        <w:rPr>
          <w:rFonts w:ascii="NEU-BZ-S92" w:hAnsi="NEU-BZ-S92"/>
        </w:rPr>
        <w:t>(</w:t>
      </w:r>
      <w:r>
        <w:rPr>
          <w:rFonts w:ascii="NEU-BZ-S92" w:hAnsi="NEU-BZ-S92"/>
        </w:rPr>
        <w:t>　　</w:t>
      </w:r>
      <w:r>
        <w:rPr>
          <w:rFonts w:ascii="NEU-BZ-S92" w:hAnsi="NEU-BZ-S92"/>
        </w:rPr>
        <w:t>)</w:t>
      </w:r>
    </w:p>
    <w:p w:rsidR="004804BD">
      <w:pPr>
        <w:spacing w:line="276" w:lineRule="auto"/>
      </w:pPr>
      <w:r>
        <w:rPr>
          <w:rFonts w:ascii="NEU-BZ-S92" w:hAnsi="NEU-BZ-S92"/>
        </w:rPr>
        <w:t>A.24</w:t>
      </w:r>
      <w:r>
        <w:t>对</w:t>
      </w:r>
      <w:r>
        <w:rPr>
          <w:rFonts w:ascii="NEU-BZ-S92" w:hAnsi="NEU-BZ-S92"/>
        </w:rPr>
        <w:t>　　　　</w:t>
      </w:r>
      <w:r>
        <w:rPr>
          <w:rFonts w:ascii="NEU-BZ-S92" w:hAnsi="NEU-BZ-S92"/>
        </w:rPr>
        <w:t>B.30</w:t>
      </w:r>
      <w:r>
        <w:t>对</w:t>
      </w:r>
      <w:r>
        <w:rPr>
          <w:rFonts w:ascii="NEU-BZ-S92" w:hAnsi="NEU-BZ-S92"/>
        </w:rPr>
        <w:t>　　　　</w:t>
      </w:r>
      <w:r>
        <w:rPr>
          <w:rFonts w:ascii="NEU-BZ-S92" w:hAnsi="NEU-BZ-S92"/>
        </w:rPr>
        <w:t>C.48</w:t>
      </w:r>
      <w:r>
        <w:t>对</w:t>
      </w:r>
      <w:r>
        <w:rPr>
          <w:rFonts w:ascii="NEU-BZ-S92" w:hAnsi="NEU-BZ-S92"/>
        </w:rPr>
        <w:t>　　　　</w:t>
      </w:r>
      <w:r>
        <w:rPr>
          <w:rFonts w:ascii="NEU-BZ-S92" w:hAnsi="NEU-BZ-S92"/>
        </w:rPr>
        <w:t>D.60</w:t>
      </w:r>
      <w:r>
        <w:t>对</w:t>
      </w:r>
    </w:p>
    <w:p w:rsidR="004804BD">
      <w:pPr>
        <w:spacing w:line="276" w:lineRule="auto"/>
      </w:pPr>
      <w:r>
        <w:rPr>
          <w:rFonts w:eastAsia="方正黑体_GBK"/>
        </w:rPr>
        <w:t>答案</w:t>
      </w:r>
      <w:r>
        <w:rPr>
          <w:rFonts w:ascii="NEU-BZ-S92" w:hAnsi="NEU-BZ-S92"/>
        </w:rPr>
        <w:t>　</w:t>
      </w:r>
      <w:r>
        <w:rPr>
          <w:rFonts w:ascii="NEU-HZ-S92" w:hAnsi="NEU-HZ-S92"/>
        </w:rPr>
        <w:t>C</w:t>
      </w:r>
      <w:r>
        <w:rPr>
          <w:rFonts w:ascii="NEU-BZ-S92" w:hAnsi="NEU-BZ-S92"/>
        </w:rPr>
        <w:t>　</w:t>
      </w:r>
    </w:p>
    <w:p w:rsidR="004804BD">
      <w:pPr>
        <w:spacing w:line="276" w:lineRule="auto"/>
      </w:pPr>
      <w:r>
        <w:rPr>
          <w:rFonts w:ascii="NEU-BZ-S92" w:hAnsi="NEU-BZ-S92"/>
        </w:rPr>
        <w:t>3.(2018</w:t>
      </w:r>
      <w:r>
        <w:rPr>
          <w:rFonts w:eastAsia="方正黑体_GBK"/>
        </w:rPr>
        <w:t>浙江</w:t>
      </w:r>
      <w:r>
        <w:rPr>
          <w:rFonts w:ascii="NEU-BZ-S92" w:hAnsi="NEU-BZ-S92"/>
        </w:rPr>
        <w:t>,16,4</w:t>
      </w:r>
      <w:r>
        <w:rPr>
          <w:rFonts w:eastAsia="方正黑体_GBK"/>
        </w:rPr>
        <w:t>分</w:t>
      </w:r>
      <w:r>
        <w:rPr>
          <w:rFonts w:ascii="NEU-BZ-S92" w:hAnsi="NEU-BZ-S92"/>
        </w:rPr>
        <w:t>)</w:t>
      </w:r>
      <w:r>
        <w:t>从</w:t>
      </w:r>
      <w:r>
        <w:rPr>
          <w:rFonts w:ascii="NEU-BZ-S92" w:hAnsi="NEU-BZ-S92"/>
        </w:rPr>
        <w:t>1,3,5,7,9</w:t>
      </w:r>
      <w:r>
        <w:t>中任取</w:t>
      </w:r>
      <w:r>
        <w:rPr>
          <w:rFonts w:ascii="NEU-BZ-S92" w:hAnsi="NEU-BZ-S92"/>
        </w:rPr>
        <w:t>2</w:t>
      </w:r>
      <w:r>
        <w:t>个数字</w:t>
      </w:r>
      <w:r>
        <w:rPr>
          <w:rFonts w:ascii="NEU-BZ-S92" w:hAnsi="NEU-BZ-S92"/>
        </w:rPr>
        <w:t>,</w:t>
      </w:r>
      <w:r>
        <w:t>从</w:t>
      </w:r>
      <w:r>
        <w:rPr>
          <w:rFonts w:ascii="NEU-BZ-S92" w:hAnsi="NEU-BZ-S92"/>
        </w:rPr>
        <w:t>0,2,4,6</w:t>
      </w:r>
      <w:r>
        <w:t>中任取</w:t>
      </w:r>
      <w:r>
        <w:rPr>
          <w:rFonts w:ascii="NEU-BZ-S92" w:hAnsi="NEU-BZ-S92"/>
        </w:rPr>
        <w:t>2</w:t>
      </w:r>
      <w:r>
        <w:t>个数字</w:t>
      </w:r>
      <w:r>
        <w:rPr>
          <w:rFonts w:ascii="NEU-BZ-S92" w:hAnsi="NEU-BZ-S92"/>
        </w:rPr>
        <w:t>,</w:t>
      </w:r>
      <w:r>
        <w:t>一共可以组成</w:t>
      </w:r>
      <w:r>
        <w:rPr>
          <w:rFonts w:ascii="NEU-BZ-S92" w:hAnsi="NEU-BZ-S92"/>
          <w:u w:val="single" w:color="000000"/>
        </w:rPr>
        <w:t>　　　　</w:t>
      </w:r>
      <w:r>
        <w:t>个没有重复数字的四位数</w:t>
      </w:r>
      <w:r>
        <w:rPr>
          <w:rFonts w:ascii="NEU-BZ-S92" w:hAnsi="NEU-BZ-S92"/>
        </w:rPr>
        <w:t>.(</w:t>
      </w:r>
      <w:r>
        <w:t>用数字作答</w:t>
      </w:r>
      <w:r>
        <w:rPr>
          <w:rFonts w:ascii="NEU-BZ-S92" w:hAnsi="NEU-BZ-S92"/>
        </w:rPr>
        <w:t>) </w:t>
      </w:r>
    </w:p>
    <w:p w:rsidR="004804BD">
      <w:pPr>
        <w:spacing w:line="276" w:lineRule="auto"/>
      </w:pPr>
      <w:r>
        <w:rPr>
          <w:rFonts w:eastAsia="方正黑体_GBK"/>
        </w:rPr>
        <w:t>答案</w:t>
      </w:r>
      <w:r>
        <w:rPr>
          <w:rFonts w:ascii="NEU-BZ-S92" w:hAnsi="NEU-BZ-S92"/>
        </w:rPr>
        <w:t>　</w:t>
      </w:r>
      <w:r>
        <w:rPr>
          <w:rFonts w:ascii="NEU-BZ-S92" w:hAnsi="NEU-BZ-S92"/>
        </w:rPr>
        <w:t>1</w:t>
      </w:r>
      <w:r>
        <w:t xml:space="preserve"> </w:t>
      </w:r>
      <w:r>
        <w:rPr>
          <w:rFonts w:ascii="NEU-BZ-S92" w:hAnsi="NEU-BZ-S92"/>
        </w:rPr>
        <w:t>260</w:t>
      </w:r>
    </w:p>
    <w:p w:rsidR="004804BD">
      <w:pPr>
        <w:spacing w:line="276" w:lineRule="auto"/>
      </w:pPr>
      <w:r>
        <w:rPr>
          <w:rFonts w:ascii="NEU-BZ-S92" w:hAnsi="NEU-BZ-S92"/>
        </w:rPr>
        <w:t>4.(2017</w:t>
      </w:r>
      <w:r>
        <w:rPr>
          <w:rFonts w:eastAsia="方正黑体_GBK"/>
        </w:rPr>
        <w:t>浙江</w:t>
      </w:r>
      <w:r>
        <w:rPr>
          <w:rFonts w:ascii="NEU-BZ-S92" w:hAnsi="NEU-BZ-S92"/>
        </w:rPr>
        <w:t>,16,4</w:t>
      </w:r>
      <w:r>
        <w:rPr>
          <w:rFonts w:eastAsia="方正黑体_GBK"/>
        </w:rPr>
        <w:t>分</w:t>
      </w:r>
      <w:r>
        <w:rPr>
          <w:rFonts w:ascii="NEU-BZ-S92" w:hAnsi="NEU-BZ-S92"/>
        </w:rPr>
        <w:t>)</w:t>
      </w:r>
      <w:r>
        <w:t>从</w:t>
      </w:r>
      <w:r>
        <w:rPr>
          <w:rFonts w:ascii="NEU-BZ-S92" w:hAnsi="NEU-BZ-S92"/>
        </w:rPr>
        <w:t>6</w:t>
      </w:r>
      <w:r>
        <w:t>男</w:t>
      </w:r>
      <w:r>
        <w:rPr>
          <w:rFonts w:ascii="NEU-BZ-S92" w:hAnsi="NEU-BZ-S92"/>
        </w:rPr>
        <w:t>2</w:t>
      </w:r>
      <w:r>
        <w:t>女共</w:t>
      </w:r>
      <w:r>
        <w:rPr>
          <w:rFonts w:ascii="NEU-BZ-S92" w:hAnsi="NEU-BZ-S92"/>
        </w:rPr>
        <w:t>8</w:t>
      </w:r>
      <w:r>
        <w:t>名学生中选出队长</w:t>
      </w:r>
      <w:r>
        <w:rPr>
          <w:rFonts w:ascii="NEU-BZ-S92" w:hAnsi="NEU-BZ-S92"/>
        </w:rPr>
        <w:t>1</w:t>
      </w:r>
      <w:r>
        <w:t>人</w:t>
      </w:r>
      <w:r>
        <w:rPr>
          <w:rFonts w:ascii="NEU-BZ-S92" w:hAnsi="NEU-BZ-S92"/>
        </w:rPr>
        <w:t>,</w:t>
      </w:r>
      <w:r>
        <w:t>副队长</w:t>
      </w:r>
      <w:r>
        <w:rPr>
          <w:rFonts w:ascii="NEU-BZ-S92" w:hAnsi="NEU-BZ-S92"/>
        </w:rPr>
        <w:t>1</w:t>
      </w:r>
      <w:r>
        <w:t>人</w:t>
      </w:r>
      <w:r>
        <w:rPr>
          <w:rFonts w:ascii="NEU-BZ-S92" w:hAnsi="NEU-BZ-S92"/>
        </w:rPr>
        <w:t>,</w:t>
      </w:r>
      <w:r>
        <w:t>普通队员</w:t>
      </w:r>
      <w:r>
        <w:rPr>
          <w:rFonts w:ascii="NEU-BZ-S92" w:hAnsi="NEU-BZ-S92"/>
        </w:rPr>
        <w:t>2</w:t>
      </w:r>
      <w:r>
        <w:t>人组成</w:t>
      </w:r>
      <w:r>
        <w:rPr>
          <w:rFonts w:ascii="NEU-BZ-S92" w:hAnsi="NEU-BZ-S92"/>
        </w:rPr>
        <w:t>4</w:t>
      </w:r>
      <w:r>
        <w:t>人服务队</w:t>
      </w:r>
      <w:r>
        <w:rPr>
          <w:rFonts w:ascii="NEU-BZ-S92" w:hAnsi="NEU-BZ-S92"/>
        </w:rPr>
        <w:t>,</w:t>
      </w:r>
      <w:r>
        <w:t>要求服务队中至少有</w:t>
      </w:r>
      <w:r>
        <w:rPr>
          <w:rFonts w:ascii="NEU-BZ-S92" w:hAnsi="NEU-BZ-S92"/>
        </w:rPr>
        <w:t>1</w:t>
      </w:r>
      <w:r>
        <w:t>名女生</w:t>
      </w:r>
      <w:r>
        <w:rPr>
          <w:rFonts w:ascii="NEU-BZ-S92" w:hAnsi="NEU-BZ-S92"/>
        </w:rPr>
        <w:t>,</w:t>
      </w:r>
      <w:r>
        <w:t>共有</w:t>
      </w:r>
      <w:r>
        <w:rPr>
          <w:rFonts w:ascii="NEU-BZ-S92" w:hAnsi="NEU-BZ-S92"/>
          <w:u w:val="single" w:color="000000"/>
        </w:rPr>
        <w:t>　　　　</w:t>
      </w:r>
      <w:r>
        <w:t>种不同的选法</w:t>
      </w:r>
      <w:r>
        <w:rPr>
          <w:rFonts w:ascii="NEU-BZ-S92" w:hAnsi="NEU-BZ-S92"/>
        </w:rPr>
        <w:t>.(</w:t>
      </w:r>
      <w:r>
        <w:t>用数字作答</w:t>
      </w:r>
      <w:r>
        <w:rPr>
          <w:rFonts w:ascii="NEU-BZ-S92" w:hAnsi="NEU-BZ-S92"/>
        </w:rPr>
        <w:t>) </w:t>
      </w:r>
    </w:p>
    <w:p w:rsidR="004804BD">
      <w:pPr>
        <w:spacing w:line="276" w:lineRule="auto"/>
      </w:pPr>
      <w:r>
        <w:rPr>
          <w:rFonts w:eastAsia="方正黑体_GBK"/>
        </w:rPr>
        <w:t>答案</w:t>
      </w:r>
      <w:r>
        <w:rPr>
          <w:rFonts w:ascii="NEU-BZ-S92" w:hAnsi="NEU-BZ-S92"/>
        </w:rPr>
        <w:t>　</w:t>
      </w:r>
      <w:r>
        <w:rPr>
          <w:rFonts w:ascii="NEU-BZ-S92" w:hAnsi="NEU-BZ-S92"/>
        </w:rPr>
        <w:t>660</w:t>
      </w:r>
    </w:p>
    <w:p w:rsidR="004804BD">
      <w:pPr>
        <w:spacing w:line="276" w:lineRule="auto"/>
        <w:jc w:val="center"/>
      </w:pPr>
      <w:r>
        <w:rPr>
          <w:rFonts w:ascii="NEU-F5-S92" w:hAnsi="NEU-F5-S92"/>
          <w:sz w:val="32"/>
        </w:rPr>
        <w:t>C</w:t>
      </w:r>
      <w:r>
        <w:rPr>
          <w:rFonts w:eastAsia="方正大黑_GBK"/>
          <w:sz w:val="32"/>
        </w:rPr>
        <w:t>组</w:t>
      </w:r>
      <w:r>
        <w:rPr>
          <w:rFonts w:ascii="NEU-F5-S92" w:hAnsi="NEU-F5-S92"/>
          <w:sz w:val="32"/>
        </w:rPr>
        <w:t>　</w:t>
      </w:r>
      <w:r>
        <w:rPr>
          <w:rFonts w:eastAsia="方正大黑_GBK"/>
          <w:sz w:val="32"/>
        </w:rPr>
        <w:t>教师专用题组</w:t>
      </w:r>
    </w:p>
    <w:p w:rsidR="004804BD">
      <w:pPr>
        <w:spacing w:line="276" w:lineRule="auto"/>
      </w:pPr>
      <w:r>
        <w:rPr>
          <w:rFonts w:ascii="NEU-BZ-S92" w:hAnsi="NEU-BZ-S92"/>
        </w:rPr>
        <w:t>1.(2015</w:t>
      </w:r>
      <w:r>
        <w:rPr>
          <w:rFonts w:eastAsia="方正黑体_GBK"/>
        </w:rPr>
        <w:t>四川</w:t>
      </w:r>
      <w:r>
        <w:rPr>
          <w:rFonts w:ascii="NEU-BZ-S92" w:hAnsi="NEU-BZ-S92"/>
        </w:rPr>
        <w:t>,6,5</w:t>
      </w:r>
      <w:r>
        <w:rPr>
          <w:rFonts w:eastAsia="方正黑体_GBK"/>
        </w:rPr>
        <w:t>分</w:t>
      </w:r>
      <w:r>
        <w:rPr>
          <w:rFonts w:ascii="NEU-BZ-S92" w:hAnsi="NEU-BZ-S92"/>
        </w:rPr>
        <w:t>)</w:t>
      </w:r>
      <w:r>
        <w:t>用数字</w:t>
      </w:r>
      <w:r>
        <w:rPr>
          <w:rFonts w:ascii="NEU-BZ-S92" w:hAnsi="NEU-BZ-S92"/>
        </w:rPr>
        <w:t>0,1,2,3,4,5</w:t>
      </w:r>
      <w:r>
        <w:t>组成没有重复数字的五位数</w:t>
      </w:r>
      <w:r>
        <w:rPr>
          <w:rFonts w:ascii="NEU-BZ-S92" w:hAnsi="NEU-BZ-S92"/>
        </w:rPr>
        <w:t>,</w:t>
      </w:r>
      <w:r>
        <w:t>其中比</w:t>
      </w:r>
      <w:r>
        <w:rPr>
          <w:rFonts w:ascii="NEU-BZ-S92" w:hAnsi="NEU-BZ-S92"/>
        </w:rPr>
        <w:t>40</w:t>
      </w:r>
      <w:r>
        <w:t xml:space="preserve"> </w:t>
      </w:r>
      <w:r>
        <w:rPr>
          <w:rFonts w:ascii="NEU-BZ-S92" w:hAnsi="NEU-BZ-S92"/>
        </w:rPr>
        <w:t>000</w:t>
      </w:r>
      <w:r>
        <w:t>大的偶数共有</w:t>
      </w:r>
      <w:r>
        <w:rPr>
          <w:rFonts w:ascii="NEU-BZ-S92" w:hAnsi="NEU-BZ-S92"/>
        </w:rPr>
        <w:t>(</w:t>
      </w:r>
      <w:r>
        <w:rPr>
          <w:rFonts w:ascii="NEU-BZ-S92" w:hAnsi="NEU-BZ-S92"/>
        </w:rPr>
        <w:t>　　</w:t>
      </w:r>
      <w:r>
        <w:rPr>
          <w:rFonts w:ascii="NEU-BZ-S92" w:hAnsi="NEU-BZ-S92"/>
        </w:rPr>
        <w:t>)</w:t>
      </w:r>
      <w:r>
        <w:rPr>
          <w:rFonts w:ascii="NEU-BZ-S92" w:hAnsi="NEU-BZ-S92"/>
        </w:rPr>
        <w:t>　　　　　　</w:t>
      </w:r>
      <w:r>
        <w:t xml:space="preserve"> </w:t>
      </w:r>
      <w:r>
        <w:rPr>
          <w:rFonts w:ascii="NEU-BZ-S92" w:hAnsi="NEU-BZ-S92"/>
        </w:rPr>
        <w:t>　　　　　　</w:t>
      </w:r>
      <w:r>
        <w:t xml:space="preserve"> </w:t>
      </w:r>
      <w:r>
        <w:rPr>
          <w:rFonts w:ascii="NEU-BZ-S92" w:hAnsi="NEU-BZ-S92"/>
        </w:rPr>
        <w:t>　　　　　　</w:t>
      </w:r>
      <w:r>
        <w:t xml:space="preserve"> </w:t>
      </w:r>
    </w:p>
    <w:p w:rsidR="004804BD">
      <w:pPr>
        <w:spacing w:line="276" w:lineRule="auto"/>
      </w:pPr>
      <w:r>
        <w:rPr>
          <w:rFonts w:ascii="NEU-BZ-S92" w:hAnsi="NEU-BZ-S92"/>
        </w:rPr>
        <w:t>A.144</w:t>
      </w:r>
      <w:r>
        <w:t>个</w:t>
      </w:r>
      <w:r>
        <w:rPr>
          <w:rFonts w:ascii="NEU-BZ-S92" w:hAnsi="NEU-BZ-S92"/>
        </w:rPr>
        <w:t>　　　　</w:t>
      </w:r>
      <w:r>
        <w:rPr>
          <w:rFonts w:ascii="NEU-BZ-S92" w:hAnsi="NEU-BZ-S92"/>
        </w:rPr>
        <w:t>B.120</w:t>
      </w:r>
      <w:r>
        <w:t>个</w:t>
      </w:r>
      <w:r>
        <w:rPr>
          <w:rFonts w:ascii="NEU-BZ-S92" w:hAnsi="NEU-BZ-S92"/>
        </w:rPr>
        <w:t>　　　　</w:t>
      </w:r>
    </w:p>
    <w:p w:rsidR="004804BD">
      <w:pPr>
        <w:spacing w:line="276" w:lineRule="auto"/>
      </w:pPr>
      <w:r>
        <w:rPr>
          <w:rFonts w:ascii="NEU-BZ-S92" w:hAnsi="NEU-BZ-S92"/>
        </w:rPr>
        <w:t>C.96</w:t>
      </w:r>
      <w:r>
        <w:t>个</w:t>
      </w:r>
      <w:r>
        <w:rPr>
          <w:rFonts w:ascii="NEU-BZ-S92" w:hAnsi="NEU-BZ-S92"/>
        </w:rPr>
        <w:t>　　　　</w:t>
      </w:r>
      <w:r>
        <w:rPr>
          <w:rFonts w:ascii="NEU-BZ-S92" w:hAnsi="NEU-BZ-S92"/>
        </w:rPr>
        <w:t>D.72</w:t>
      </w:r>
      <w:r>
        <w:t>个</w:t>
      </w:r>
    </w:p>
    <w:p w:rsidR="004804BD">
      <w:pPr>
        <w:spacing w:line="276" w:lineRule="auto"/>
      </w:pPr>
      <w:r>
        <w:rPr>
          <w:rFonts w:eastAsia="方正黑体_GBK"/>
        </w:rPr>
        <w:t>答案</w:t>
      </w:r>
      <w:r>
        <w:rPr>
          <w:rFonts w:ascii="NEU-BZ-S92" w:hAnsi="NEU-BZ-S92"/>
        </w:rPr>
        <w:t>　</w:t>
      </w:r>
      <w:r>
        <w:rPr>
          <w:rFonts w:ascii="NEU-HZ-S92" w:hAnsi="NEU-HZ-S92"/>
        </w:rPr>
        <w:t>B</w:t>
      </w:r>
      <w:r>
        <w:rPr>
          <w:rFonts w:ascii="NEU-BZ-S92" w:hAnsi="NEU-BZ-S92"/>
        </w:rPr>
        <w:t>　</w:t>
      </w:r>
    </w:p>
    <w:p w:rsidR="004804BD">
      <w:pPr>
        <w:spacing w:line="276" w:lineRule="auto"/>
      </w:pPr>
      <w:r>
        <w:rPr>
          <w:rFonts w:ascii="NEU-BZ-S92" w:hAnsi="NEU-BZ-S92"/>
        </w:rPr>
        <w:t>2.(2014</w:t>
      </w:r>
      <w:r>
        <w:rPr>
          <w:rFonts w:eastAsia="方正黑体_GBK"/>
        </w:rPr>
        <w:t>辽宁</w:t>
      </w:r>
      <w:r>
        <w:rPr>
          <w:rFonts w:ascii="NEU-BZ-S92" w:hAnsi="NEU-BZ-S92"/>
        </w:rPr>
        <w:t>,6,5</w:t>
      </w:r>
      <w:r>
        <w:rPr>
          <w:rFonts w:eastAsia="方正黑体_GBK"/>
        </w:rPr>
        <w:t>分</w:t>
      </w:r>
      <w:r>
        <w:rPr>
          <w:rFonts w:ascii="NEU-BZ-S92" w:hAnsi="NEU-BZ-S92"/>
        </w:rPr>
        <w:t>)6</w:t>
      </w:r>
      <w:r>
        <w:t>把椅子摆成一排</w:t>
      </w:r>
      <w:r>
        <w:rPr>
          <w:rFonts w:ascii="NEU-BZ-S92" w:hAnsi="NEU-BZ-S92"/>
        </w:rPr>
        <w:t>,3</w:t>
      </w:r>
      <w:r>
        <w:t>人随机就座</w:t>
      </w:r>
      <w:r>
        <w:rPr>
          <w:rFonts w:ascii="NEU-BZ-S92" w:hAnsi="NEU-BZ-S92"/>
        </w:rPr>
        <w:t>,</w:t>
      </w:r>
      <w:r>
        <w:t>任何两人不相邻的坐法种数为</w:t>
      </w:r>
      <w:r>
        <w:rPr>
          <w:rFonts w:ascii="NEU-BZ-S92" w:hAnsi="NEU-BZ-S92"/>
        </w:rPr>
        <w:t>(</w:t>
      </w:r>
      <w:r>
        <w:rPr>
          <w:rFonts w:ascii="NEU-BZ-S92" w:hAnsi="NEU-BZ-S92"/>
        </w:rPr>
        <w:t>　　</w:t>
      </w:r>
      <w:r>
        <w:rPr>
          <w:rFonts w:ascii="NEU-BZ-S92" w:hAnsi="NEU-BZ-S92"/>
        </w:rPr>
        <w:t>)</w:t>
      </w:r>
    </w:p>
    <w:p w:rsidR="004804BD">
      <w:pPr>
        <w:spacing w:line="276" w:lineRule="auto"/>
      </w:pPr>
      <w:r>
        <w:rPr>
          <w:rFonts w:ascii="NEU-BZ-S92" w:hAnsi="NEU-BZ-S92"/>
        </w:rPr>
        <w:t>A.144</w:t>
      </w:r>
      <w:r>
        <w:rPr>
          <w:rFonts w:ascii="NEU-BZ-S92" w:hAnsi="NEU-BZ-S92"/>
        </w:rPr>
        <w:t>　　　　</w:t>
      </w:r>
      <w:r>
        <w:rPr>
          <w:rFonts w:ascii="NEU-BZ-S92" w:hAnsi="NEU-BZ-S92"/>
        </w:rPr>
        <w:t>B.120</w:t>
      </w:r>
      <w:r>
        <w:rPr>
          <w:rFonts w:ascii="NEU-BZ-S92" w:hAnsi="NEU-BZ-S92"/>
        </w:rPr>
        <w:t>　　　　</w:t>
      </w:r>
      <w:r>
        <w:rPr>
          <w:rFonts w:ascii="NEU-BZ-S92" w:hAnsi="NEU-BZ-S92"/>
        </w:rPr>
        <w:t>C.72</w:t>
      </w:r>
      <w:r>
        <w:rPr>
          <w:rFonts w:ascii="NEU-BZ-S92" w:hAnsi="NEU-BZ-S92"/>
        </w:rPr>
        <w:t>　　　　</w:t>
      </w:r>
      <w:r>
        <w:rPr>
          <w:rFonts w:ascii="NEU-BZ-S92" w:hAnsi="NEU-BZ-S92"/>
        </w:rPr>
        <w:t>D.24</w:t>
      </w:r>
    </w:p>
    <w:p w:rsidR="004804BD">
      <w:pPr>
        <w:spacing w:line="276" w:lineRule="auto"/>
      </w:pPr>
      <w:r>
        <w:rPr>
          <w:rFonts w:eastAsia="方正黑体_GBK"/>
        </w:rPr>
        <w:t>答案</w:t>
      </w:r>
      <w:r>
        <w:rPr>
          <w:rFonts w:ascii="NEU-BZ-S92" w:hAnsi="NEU-BZ-S92"/>
        </w:rPr>
        <w:t>　</w:t>
      </w:r>
      <w:r>
        <w:rPr>
          <w:rFonts w:ascii="NEU-HZ-S92" w:hAnsi="NEU-HZ-S92"/>
        </w:rPr>
        <w:t>D</w:t>
      </w:r>
      <w:r>
        <w:rPr>
          <w:rFonts w:ascii="NEU-BZ-S92" w:hAnsi="NEU-BZ-S92"/>
        </w:rPr>
        <w:t>　</w:t>
      </w:r>
    </w:p>
    <w:p w:rsidR="004804BD">
      <w:pPr>
        <w:spacing w:line="276" w:lineRule="auto"/>
      </w:pPr>
      <w:r>
        <w:rPr>
          <w:rFonts w:ascii="NEU-BZ-S92" w:hAnsi="NEU-BZ-S92"/>
        </w:rPr>
        <w:t>3.(2014</w:t>
      </w:r>
      <w:r>
        <w:rPr>
          <w:rFonts w:eastAsia="方正黑体_GBK"/>
        </w:rPr>
        <w:t>四川</w:t>
      </w:r>
      <w:r>
        <w:rPr>
          <w:rFonts w:ascii="NEU-BZ-S92" w:hAnsi="NEU-BZ-S92"/>
        </w:rPr>
        <w:t>,6,5</w:t>
      </w:r>
      <w:r>
        <w:rPr>
          <w:rFonts w:eastAsia="方正黑体_GBK"/>
        </w:rPr>
        <w:t>分</w:t>
      </w:r>
      <w:r>
        <w:rPr>
          <w:rFonts w:ascii="NEU-BZ-S92" w:hAnsi="NEU-BZ-S92"/>
        </w:rPr>
        <w:t>)</w:t>
      </w:r>
      <w:r>
        <w:t>六个人从左至右排成一行</w:t>
      </w:r>
      <w:r>
        <w:rPr>
          <w:rFonts w:ascii="NEU-BZ-S92" w:hAnsi="NEU-BZ-S92"/>
        </w:rPr>
        <w:t>,</w:t>
      </w:r>
      <w:r>
        <w:t>最左端只能排甲或乙</w:t>
      </w:r>
      <w:r>
        <w:rPr>
          <w:rFonts w:ascii="NEU-BZ-S92" w:hAnsi="NEU-BZ-S92"/>
        </w:rPr>
        <w:t>,</w:t>
      </w:r>
      <w:r>
        <w:t>最右端不能排甲</w:t>
      </w:r>
      <w:r>
        <w:rPr>
          <w:rFonts w:ascii="NEU-BZ-S92" w:hAnsi="NEU-BZ-S92"/>
        </w:rPr>
        <w:t>,</w:t>
      </w:r>
      <w:r>
        <w:t>则不同的排法共有</w:t>
      </w:r>
      <w:r>
        <w:rPr>
          <w:rFonts w:ascii="NEU-BZ-S92" w:hAnsi="NEU-BZ-S92"/>
        </w:rPr>
        <w:t>(</w:t>
      </w:r>
      <w:r>
        <w:rPr>
          <w:rFonts w:ascii="NEU-BZ-S92" w:hAnsi="NEU-BZ-S92"/>
        </w:rPr>
        <w:t>　　</w:t>
      </w:r>
      <w:r>
        <w:rPr>
          <w:rFonts w:ascii="NEU-BZ-S92" w:hAnsi="NEU-BZ-S92"/>
        </w:rPr>
        <w:t>)</w:t>
      </w:r>
    </w:p>
    <w:p w:rsidR="004804BD">
      <w:pPr>
        <w:spacing w:line="276" w:lineRule="auto"/>
      </w:pPr>
      <w:r>
        <w:rPr>
          <w:rFonts w:ascii="NEU-BZ-S92" w:hAnsi="NEU-BZ-S92"/>
        </w:rPr>
        <w:t>A.192</w:t>
      </w:r>
      <w:r>
        <w:t>种</w:t>
      </w:r>
      <w:r>
        <w:rPr>
          <w:rFonts w:ascii="NEU-BZ-S92" w:hAnsi="NEU-BZ-S92"/>
        </w:rPr>
        <w:t>　　　　</w:t>
      </w:r>
      <w:r>
        <w:rPr>
          <w:rFonts w:ascii="NEU-BZ-S92" w:hAnsi="NEU-BZ-S92"/>
        </w:rPr>
        <w:t>B.216</w:t>
      </w:r>
      <w:r>
        <w:t>种</w:t>
      </w:r>
      <w:r>
        <w:rPr>
          <w:rFonts w:ascii="NEU-BZ-S92" w:hAnsi="NEU-BZ-S92"/>
        </w:rPr>
        <w:t>　　　　</w:t>
      </w:r>
      <w:r>
        <w:rPr>
          <w:rFonts w:ascii="NEU-BZ-S92" w:hAnsi="NEU-BZ-S92"/>
        </w:rPr>
        <w:t>C.240</w:t>
      </w:r>
      <w:r>
        <w:t>种</w:t>
      </w:r>
      <w:r>
        <w:rPr>
          <w:rFonts w:ascii="NEU-BZ-S92" w:hAnsi="NEU-BZ-S92"/>
        </w:rPr>
        <w:t>　　　　</w:t>
      </w:r>
      <w:r>
        <w:rPr>
          <w:rFonts w:ascii="NEU-BZ-S92" w:hAnsi="NEU-BZ-S92"/>
        </w:rPr>
        <w:t>D.288</w:t>
      </w:r>
      <w:r>
        <w:t>种</w:t>
      </w:r>
    </w:p>
    <w:p w:rsidR="004804BD">
      <w:pPr>
        <w:spacing w:line="276" w:lineRule="auto"/>
      </w:pPr>
      <w:r>
        <w:rPr>
          <w:rFonts w:eastAsia="方正黑体_GBK"/>
        </w:rPr>
        <w:t>答案</w:t>
      </w:r>
      <w:r>
        <w:rPr>
          <w:rFonts w:ascii="NEU-BZ-S92" w:hAnsi="NEU-BZ-S92"/>
        </w:rPr>
        <w:t>　</w:t>
      </w:r>
      <w:r>
        <w:rPr>
          <w:rFonts w:ascii="NEU-HZ-S92" w:hAnsi="NEU-HZ-S92"/>
        </w:rPr>
        <w:t>B</w:t>
      </w:r>
      <w:r>
        <w:rPr>
          <w:rFonts w:ascii="NEU-BZ-S92" w:hAnsi="NEU-BZ-S92"/>
        </w:rPr>
        <w:t>　</w:t>
      </w:r>
    </w:p>
    <w:p w:rsidR="004804BD">
      <w:pPr>
        <w:spacing w:line="276" w:lineRule="auto"/>
      </w:pPr>
      <w:r>
        <w:rPr>
          <w:rFonts w:ascii="NEU-BZ-S92" w:hAnsi="NEU-BZ-S92"/>
        </w:rPr>
        <w:t>4.(2014</w:t>
      </w:r>
      <w:r>
        <w:rPr>
          <w:rFonts w:eastAsia="方正黑体_GBK"/>
        </w:rPr>
        <w:t>广东</w:t>
      </w:r>
      <w:r>
        <w:rPr>
          <w:rFonts w:ascii="NEU-BZ-S92" w:hAnsi="NEU-BZ-S92"/>
        </w:rPr>
        <w:t>,8,5</w:t>
      </w:r>
      <w:r>
        <w:rPr>
          <w:rFonts w:eastAsia="方正黑体_GBK"/>
        </w:rPr>
        <w:t>分</w:t>
      </w:r>
      <w:r>
        <w:rPr>
          <w:rFonts w:ascii="NEU-BZ-S92" w:hAnsi="NEU-BZ-S92"/>
        </w:rPr>
        <w:t>)</w:t>
      </w:r>
      <w:r>
        <w:t>设集合</w:t>
      </w:r>
      <w:r>
        <w:rPr>
          <w:rFonts w:ascii="NEU-BZ-S92" w:hAnsi="NEU-BZ-S92"/>
        </w:rPr>
        <w:t>A={(x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,x</w:t>
      </w:r>
      <w:r>
        <w:rPr>
          <w:rFonts w:ascii="NEU-BZ-S92" w:hAnsi="NEU-BZ-S92"/>
          <w:vertAlign w:val="subscript"/>
        </w:rPr>
        <w:t>3</w:t>
      </w:r>
      <w:r>
        <w:rPr>
          <w:rFonts w:ascii="NEU-BZ-S92" w:hAnsi="NEU-BZ-S92"/>
        </w:rPr>
        <w:t>,x</w:t>
      </w:r>
      <w:r>
        <w:rPr>
          <w:rFonts w:ascii="NEU-BZ-S92" w:hAnsi="NEU-BZ-S92"/>
          <w:vertAlign w:val="subscript"/>
        </w:rPr>
        <w:t>4</w:t>
      </w:r>
      <w:r>
        <w:rPr>
          <w:rFonts w:ascii="NEU-BZ-S92" w:hAnsi="NEU-BZ-S92"/>
        </w:rPr>
        <w:t>,x</w:t>
      </w:r>
      <w:r>
        <w:rPr>
          <w:rFonts w:ascii="NEU-BZ-S92" w:hAnsi="NEU-BZ-S92"/>
          <w:vertAlign w:val="subscript"/>
        </w:rPr>
        <w:t>5</w:t>
      </w:r>
      <w:r>
        <w:rPr>
          <w:rFonts w:ascii="NEU-BZ-S92" w:hAnsi="NEU-BZ-S92"/>
        </w:rPr>
        <w:t>)|x</w:t>
      </w:r>
      <w:r>
        <w:rPr>
          <w:rFonts w:ascii="NEU-BZ-S92" w:hAnsi="NEU-BZ-S92"/>
          <w:vertAlign w:val="subscript"/>
        </w:rPr>
        <w:t>i</w:t>
      </w:r>
      <w:r>
        <w:rPr>
          <w:rFonts w:eastAsia="NEU-BZ-S92"/>
        </w:rPr>
        <w:t>∈</w:t>
      </w:r>
      <w:r>
        <w:rPr>
          <w:rFonts w:ascii="NEU-BZ-S92" w:hAnsi="NEU-BZ-S92"/>
        </w:rPr>
        <w:t>{-1,0,1},i=1,2,3,4,5},</w:t>
      </w:r>
      <w:r>
        <w:t>那么集合</w:t>
      </w:r>
      <w:r>
        <w:rPr>
          <w:rFonts w:ascii="NEU-BZ-S92" w:hAnsi="NEU-BZ-S92"/>
        </w:rPr>
        <w:t>A</w:t>
      </w:r>
      <w:r>
        <w:t>中满足条件</w:t>
      </w:r>
      <w:r>
        <w:t>“</w:t>
      </w:r>
      <w:r>
        <w:rPr>
          <w:rFonts w:ascii="NEU-BZ-S92" w:hAnsi="NEU-BZ-S92"/>
        </w:rPr>
        <w:t>1</w:t>
      </w:r>
      <w:r>
        <w:rPr>
          <w:rFonts w:eastAsia="NEU-BZ-S92"/>
        </w:rPr>
        <w:t>≤</w:t>
      </w:r>
      <w:r>
        <w:rPr>
          <w:rFonts w:ascii="NEU-BZ-S92" w:hAnsi="NEU-BZ-S92"/>
        </w:rPr>
        <w:t>|x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|+|x</w:t>
      </w:r>
      <w:r>
        <w:rPr>
          <w:rFonts w:ascii="NEU-BZ-S92" w:hAnsi="NEU-BZ-S92"/>
          <w:vertAlign w:val="subscript"/>
        </w:rPr>
        <w:t>3</w:t>
      </w:r>
      <w:r>
        <w:rPr>
          <w:rFonts w:ascii="NEU-BZ-S92" w:hAnsi="NEU-BZ-S92"/>
        </w:rPr>
        <w:t>|+|x</w:t>
      </w:r>
      <w:r>
        <w:rPr>
          <w:rFonts w:ascii="NEU-BZ-S92" w:hAnsi="NEU-BZ-S92"/>
          <w:vertAlign w:val="subscript"/>
        </w:rPr>
        <w:t>4</w:t>
      </w:r>
      <w:r>
        <w:rPr>
          <w:rFonts w:ascii="NEU-BZ-S92" w:hAnsi="NEU-BZ-S92"/>
        </w:rPr>
        <w:t>|+|x</w:t>
      </w:r>
      <w:r>
        <w:rPr>
          <w:rFonts w:ascii="NEU-BZ-S92" w:hAnsi="NEU-BZ-S92"/>
          <w:vertAlign w:val="subscript"/>
        </w:rPr>
        <w:t>5</w:t>
      </w:r>
      <w:r>
        <w:rPr>
          <w:rFonts w:ascii="NEU-BZ-S92" w:hAnsi="NEU-BZ-S92"/>
        </w:rPr>
        <w:t>|</w:t>
      </w:r>
      <w:r>
        <w:rPr>
          <w:rFonts w:eastAsia="NEU-BZ-S92"/>
        </w:rPr>
        <w:t>≤</w:t>
      </w:r>
      <w:r>
        <w:rPr>
          <w:rFonts w:ascii="NEU-BZ-S92" w:hAnsi="NEU-BZ-S92"/>
        </w:rPr>
        <w:t>3</w:t>
      </w:r>
      <w:r>
        <w:t>”</w:t>
      </w:r>
      <w:r>
        <w:t>的元素个数为</w:t>
      </w:r>
      <w:r>
        <w:rPr>
          <w:rFonts w:ascii="NEU-BZ-S92" w:hAnsi="NEU-BZ-S92"/>
        </w:rPr>
        <w:t>(</w:t>
      </w:r>
      <w:r>
        <w:rPr>
          <w:rFonts w:ascii="NEU-BZ-S92" w:hAnsi="NEU-BZ-S92"/>
        </w:rPr>
        <w:t>　　</w:t>
      </w:r>
      <w:r>
        <w:rPr>
          <w:rFonts w:ascii="NEU-BZ-S92" w:hAnsi="NEU-BZ-S92"/>
        </w:rPr>
        <w:t>)</w:t>
      </w:r>
    </w:p>
    <w:p w:rsidR="004804BD">
      <w:pPr>
        <w:spacing w:line="276" w:lineRule="auto"/>
      </w:pPr>
      <w:r>
        <w:rPr>
          <w:rFonts w:ascii="NEU-BZ-S92" w:hAnsi="NEU-BZ-S92"/>
        </w:rPr>
        <w:t>A.60</w:t>
      </w:r>
      <w:r>
        <w:rPr>
          <w:rFonts w:ascii="NEU-BZ-S92" w:hAnsi="NEU-BZ-S92"/>
        </w:rPr>
        <w:t>　　　　</w:t>
      </w:r>
      <w:r>
        <w:rPr>
          <w:rFonts w:ascii="NEU-BZ-S92" w:hAnsi="NEU-BZ-S92"/>
        </w:rPr>
        <w:t>B.90</w:t>
      </w:r>
      <w:r>
        <w:rPr>
          <w:rFonts w:ascii="NEU-BZ-S92" w:hAnsi="NEU-BZ-S92"/>
        </w:rPr>
        <w:t>　　　　</w:t>
      </w:r>
      <w:r>
        <w:rPr>
          <w:rFonts w:ascii="NEU-BZ-S92" w:hAnsi="NEU-BZ-S92"/>
        </w:rPr>
        <w:t>C.120</w:t>
      </w:r>
      <w:r>
        <w:rPr>
          <w:rFonts w:ascii="NEU-BZ-S92" w:hAnsi="NEU-BZ-S92"/>
        </w:rPr>
        <w:t>　　　　</w:t>
      </w:r>
      <w:r>
        <w:rPr>
          <w:rFonts w:ascii="NEU-BZ-S92" w:hAnsi="NEU-BZ-S92"/>
        </w:rPr>
        <w:t>D.130</w:t>
      </w:r>
    </w:p>
    <w:p w:rsidR="004804BD">
      <w:pPr>
        <w:spacing w:line="276" w:lineRule="auto"/>
      </w:pPr>
      <w:r>
        <w:rPr>
          <w:rFonts w:eastAsia="方正黑体_GBK"/>
        </w:rPr>
        <w:t>答案</w:t>
      </w:r>
      <w:r>
        <w:rPr>
          <w:rFonts w:ascii="NEU-BZ-S92" w:hAnsi="NEU-BZ-S92"/>
        </w:rPr>
        <w:t>　</w:t>
      </w:r>
      <w:r>
        <w:rPr>
          <w:rFonts w:ascii="NEU-HZ-S92" w:hAnsi="NEU-HZ-S92"/>
        </w:rPr>
        <w:t>D</w:t>
      </w:r>
      <w:r>
        <w:rPr>
          <w:rFonts w:ascii="NEU-BZ-S92" w:hAnsi="NEU-BZ-S92"/>
        </w:rPr>
        <w:t>　</w:t>
      </w:r>
    </w:p>
    <w:p w:rsidR="004804BD">
      <w:pPr>
        <w:spacing w:line="276" w:lineRule="auto"/>
      </w:pPr>
      <w:r>
        <w:rPr>
          <w:rFonts w:ascii="NEU-BZ-S92" w:hAnsi="NEU-BZ-S92"/>
        </w:rPr>
        <w:t>5.(2015</w:t>
      </w:r>
      <w:r>
        <w:rPr>
          <w:rFonts w:eastAsia="方正黑体_GBK"/>
        </w:rPr>
        <w:t>广东</w:t>
      </w:r>
      <w:r>
        <w:rPr>
          <w:rFonts w:ascii="NEU-BZ-S92" w:hAnsi="NEU-BZ-S92"/>
        </w:rPr>
        <w:t>,12,5</w:t>
      </w:r>
      <w:r>
        <w:rPr>
          <w:rFonts w:eastAsia="方正黑体_GBK"/>
        </w:rPr>
        <w:t>分</w:t>
      </w:r>
      <w:r>
        <w:rPr>
          <w:rFonts w:ascii="NEU-BZ-S92" w:hAnsi="NEU-BZ-S92"/>
        </w:rPr>
        <w:t>)</w:t>
      </w:r>
      <w:r>
        <w:t>某高三毕业班有</w:t>
      </w:r>
      <w:r>
        <w:rPr>
          <w:rFonts w:ascii="NEU-BZ-S92" w:hAnsi="NEU-BZ-S92"/>
        </w:rPr>
        <w:t>40</w:t>
      </w:r>
      <w:r>
        <w:t>人</w:t>
      </w:r>
      <w:r>
        <w:rPr>
          <w:rFonts w:ascii="NEU-BZ-S92" w:hAnsi="NEU-BZ-S92"/>
        </w:rPr>
        <w:t>,</w:t>
      </w:r>
      <w:r>
        <w:t>同学之间两两彼此给对方仅写一条毕业留言</w:t>
      </w:r>
      <w:r>
        <w:rPr>
          <w:rFonts w:ascii="NEU-BZ-S92" w:hAnsi="NEU-BZ-S92"/>
        </w:rPr>
        <w:t>,</w:t>
      </w:r>
      <w:r>
        <w:t>那么全班共写了</w:t>
      </w:r>
      <w:r>
        <w:rPr>
          <w:rFonts w:ascii="NEU-BZ-S92" w:hAnsi="NEU-BZ-S92"/>
          <w:u w:val="single" w:color="000000"/>
        </w:rPr>
        <w:t>　　　　</w:t>
      </w:r>
      <w:r>
        <w:t>条毕业留言</w:t>
      </w:r>
      <w:r>
        <w:rPr>
          <w:rFonts w:ascii="NEU-BZ-S92" w:hAnsi="NEU-BZ-S92"/>
        </w:rPr>
        <w:t>.(</w:t>
      </w:r>
      <w:r>
        <w:t>用数字作答</w:t>
      </w:r>
      <w:r>
        <w:rPr>
          <w:rFonts w:ascii="NEU-BZ-S92" w:hAnsi="NEU-BZ-S92"/>
        </w:rPr>
        <w:t>) </w:t>
      </w:r>
    </w:p>
    <w:p w:rsidR="004804BD">
      <w:pPr>
        <w:spacing w:line="276" w:lineRule="auto"/>
      </w:pPr>
      <w:r>
        <w:rPr>
          <w:rFonts w:eastAsia="方正黑体_GBK"/>
        </w:rPr>
        <w:t>答案</w:t>
      </w:r>
      <w:r>
        <w:rPr>
          <w:rFonts w:ascii="NEU-BZ-S92" w:hAnsi="NEU-BZ-S92"/>
        </w:rPr>
        <w:t>　</w:t>
      </w:r>
      <w:r>
        <w:rPr>
          <w:rFonts w:ascii="NEU-BZ-S92" w:hAnsi="NEU-BZ-S92"/>
        </w:rPr>
        <w:t>1</w:t>
      </w:r>
      <w:r>
        <w:t xml:space="preserve"> </w:t>
      </w:r>
      <w:r>
        <w:rPr>
          <w:rFonts w:ascii="NEU-BZ-S92" w:hAnsi="NEU-BZ-S92"/>
        </w:rPr>
        <w:t>560</w:t>
      </w:r>
    </w:p>
    <w:p w:rsidR="004804BD">
      <w:pPr>
        <w:spacing w:line="276" w:lineRule="auto"/>
      </w:pPr>
      <w:r>
        <w:rPr>
          <w:rFonts w:ascii="NEU-BZ-S92" w:hAnsi="NEU-BZ-S92"/>
        </w:rPr>
        <w:t>6.(2014</w:t>
      </w:r>
      <w:r>
        <w:rPr>
          <w:rFonts w:eastAsia="方正黑体_GBK"/>
        </w:rPr>
        <w:t>北京</w:t>
      </w:r>
      <w:r>
        <w:rPr>
          <w:rFonts w:ascii="NEU-BZ-S92" w:hAnsi="NEU-BZ-S92"/>
        </w:rPr>
        <w:t>,13,5</w:t>
      </w:r>
      <w:r>
        <w:rPr>
          <w:rFonts w:eastAsia="方正黑体_GBK"/>
        </w:rPr>
        <w:t>分</w:t>
      </w:r>
      <w:r>
        <w:rPr>
          <w:rFonts w:ascii="NEU-BZ-S92" w:hAnsi="NEU-BZ-S92"/>
        </w:rPr>
        <w:t>)</w:t>
      </w:r>
      <w:r>
        <w:t>把</w:t>
      </w:r>
      <w:r>
        <w:rPr>
          <w:rFonts w:ascii="NEU-BZ-S92" w:hAnsi="NEU-BZ-S92"/>
        </w:rPr>
        <w:t>5</w:t>
      </w:r>
      <w:r>
        <w:t>件不同产品摆成一排</w:t>
      </w:r>
      <w:r>
        <w:rPr>
          <w:rFonts w:ascii="NEU-BZ-S92" w:hAnsi="NEU-BZ-S92"/>
        </w:rPr>
        <w:t>.</w:t>
      </w:r>
      <w:r>
        <w:t>若产品</w:t>
      </w:r>
      <w:r>
        <w:rPr>
          <w:rFonts w:ascii="NEU-BZ-S92" w:hAnsi="NEU-BZ-S92"/>
        </w:rPr>
        <w:t>A</w:t>
      </w:r>
      <w:r>
        <w:t>与产品</w:t>
      </w:r>
      <w:r>
        <w:rPr>
          <w:rFonts w:ascii="NEU-BZ-S92" w:hAnsi="NEU-BZ-S92"/>
        </w:rPr>
        <w:t>B</w:t>
      </w:r>
      <w:r>
        <w:t>相邻</w:t>
      </w:r>
      <w:r>
        <w:rPr>
          <w:rFonts w:ascii="NEU-BZ-S92" w:hAnsi="NEU-BZ-S92"/>
        </w:rPr>
        <w:t>,</w:t>
      </w:r>
      <w:r>
        <w:t>且产品</w:t>
      </w:r>
      <w:r>
        <w:rPr>
          <w:rFonts w:ascii="NEU-BZ-S92" w:hAnsi="NEU-BZ-S92"/>
        </w:rPr>
        <w:t>A</w:t>
      </w:r>
      <w:r>
        <w:t>与产品</w:t>
      </w:r>
      <w:r>
        <w:rPr>
          <w:rFonts w:ascii="NEU-BZ-S92" w:hAnsi="NEU-BZ-S92"/>
        </w:rPr>
        <w:t>C</w:t>
      </w:r>
      <w:r>
        <w:t>不相邻</w:t>
      </w:r>
      <w:r>
        <w:rPr>
          <w:rFonts w:ascii="NEU-BZ-S92" w:hAnsi="NEU-BZ-S92"/>
        </w:rPr>
        <w:t>,</w:t>
      </w:r>
      <w:r>
        <w:t>则不同的摆法有</w:t>
      </w:r>
      <w:r>
        <w:rPr>
          <w:rFonts w:ascii="NEU-BZ-S92" w:hAnsi="NEU-BZ-S92"/>
          <w:u w:val="single" w:color="000000"/>
        </w:rPr>
        <w:t>　　　　</w:t>
      </w:r>
      <w:r>
        <w:t>种</w:t>
      </w:r>
      <w:r>
        <w:rPr>
          <w:rFonts w:ascii="NEU-BZ-S92" w:hAnsi="NEU-BZ-S92"/>
        </w:rPr>
        <w:t>. </w:t>
      </w:r>
    </w:p>
    <w:p w:rsidR="004804BD">
      <w:pPr>
        <w:spacing w:line="276" w:lineRule="auto"/>
      </w:pPr>
      <w:r>
        <w:rPr>
          <w:rFonts w:eastAsia="方正黑体_GBK"/>
        </w:rPr>
        <w:t>答案</w:t>
      </w:r>
      <w:r>
        <w:rPr>
          <w:rFonts w:ascii="NEU-BZ-S92" w:hAnsi="NEU-BZ-S92"/>
        </w:rPr>
        <w:t>　</w:t>
      </w:r>
      <w:r>
        <w:rPr>
          <w:rFonts w:ascii="NEU-BZ-S92" w:hAnsi="NEU-BZ-S92"/>
        </w:rPr>
        <w:t>36</w:t>
      </w:r>
    </w:p>
    <w:p w:rsidR="004804BD">
      <w:pPr>
        <w:spacing w:line="276" w:lineRule="auto"/>
      </w:pPr>
      <w:r>
        <w:rPr>
          <w:rFonts w:ascii="NEU-BZ-S92" w:hAnsi="NEU-BZ-S92"/>
        </w:rPr>
        <w:t>7.(2014</w:t>
      </w:r>
      <w:r>
        <w:rPr>
          <w:rFonts w:eastAsia="方正黑体_GBK"/>
        </w:rPr>
        <w:t>浙江</w:t>
      </w:r>
      <w:r>
        <w:rPr>
          <w:rFonts w:ascii="NEU-BZ-S92" w:hAnsi="NEU-BZ-S92"/>
        </w:rPr>
        <w:t>,14,4</w:t>
      </w:r>
      <w:r>
        <w:rPr>
          <w:rFonts w:eastAsia="方正黑体_GBK"/>
        </w:rPr>
        <w:t>分</w:t>
      </w:r>
      <w:r>
        <w:rPr>
          <w:rFonts w:ascii="NEU-BZ-S92" w:hAnsi="NEU-BZ-S92"/>
        </w:rPr>
        <w:t>)</w:t>
      </w:r>
      <w:r>
        <w:t>在</w:t>
      </w:r>
      <w:r>
        <w:rPr>
          <w:rFonts w:ascii="NEU-BZ-S92" w:hAnsi="NEU-BZ-S92"/>
        </w:rPr>
        <w:t>8</w:t>
      </w:r>
      <w:r>
        <w:t>张奖券中有一、二、三等奖各</w:t>
      </w:r>
      <w:r>
        <w:rPr>
          <w:rFonts w:ascii="NEU-BZ-S92" w:hAnsi="NEU-BZ-S92"/>
        </w:rPr>
        <w:t>1</w:t>
      </w:r>
      <w:r>
        <w:t>张</w:t>
      </w:r>
      <w:r>
        <w:rPr>
          <w:rFonts w:ascii="NEU-BZ-S92" w:hAnsi="NEU-BZ-S92"/>
        </w:rPr>
        <w:t>,</w:t>
      </w:r>
      <w:r>
        <w:t>其余</w:t>
      </w:r>
      <w:r>
        <w:rPr>
          <w:rFonts w:ascii="NEU-BZ-S92" w:hAnsi="NEU-BZ-S92"/>
        </w:rPr>
        <w:t>5</w:t>
      </w:r>
      <w:r>
        <w:t>张无奖</w:t>
      </w:r>
      <w:r>
        <w:rPr>
          <w:rFonts w:ascii="NEU-BZ-S92" w:hAnsi="NEU-BZ-S92"/>
        </w:rPr>
        <w:t>.</w:t>
      </w:r>
      <w:r>
        <w:t>将这</w:t>
      </w:r>
      <w:r>
        <w:rPr>
          <w:rFonts w:ascii="NEU-BZ-S92" w:hAnsi="NEU-BZ-S92"/>
        </w:rPr>
        <w:t>8</w:t>
      </w:r>
      <w:r>
        <w:t>张奖券分配给</w:t>
      </w:r>
      <w:r>
        <w:rPr>
          <w:rFonts w:ascii="NEU-BZ-S92" w:hAnsi="NEU-BZ-S92"/>
        </w:rPr>
        <w:t>4</w:t>
      </w:r>
      <w:r>
        <w:t>个人</w:t>
      </w:r>
      <w:r>
        <w:rPr>
          <w:rFonts w:ascii="NEU-BZ-S92" w:hAnsi="NEU-BZ-S92"/>
        </w:rPr>
        <w:t>,</w:t>
      </w:r>
      <w:r>
        <w:t>每人</w:t>
      </w:r>
      <w:r>
        <w:rPr>
          <w:rFonts w:ascii="NEU-BZ-S92" w:hAnsi="NEU-BZ-S92"/>
        </w:rPr>
        <w:t>2</w:t>
      </w:r>
      <w:r>
        <w:t>张</w:t>
      </w:r>
      <w:r>
        <w:rPr>
          <w:rFonts w:ascii="NEU-BZ-S92" w:hAnsi="NEU-BZ-S92"/>
        </w:rPr>
        <w:t>,</w:t>
      </w:r>
      <w:r>
        <w:t>不同的获奖情况有</w:t>
      </w:r>
      <w:r>
        <w:rPr>
          <w:rFonts w:ascii="NEU-BZ-S92" w:hAnsi="NEU-BZ-S92"/>
          <w:u w:val="single" w:color="000000"/>
        </w:rPr>
        <w:t>　　　　</w:t>
      </w:r>
      <w:r>
        <w:t>种</w:t>
      </w:r>
      <w:r>
        <w:rPr>
          <w:rFonts w:ascii="NEU-BZ-S92" w:hAnsi="NEU-BZ-S92"/>
        </w:rPr>
        <w:t>(</w:t>
      </w:r>
      <w:r>
        <w:t>用数字作答</w:t>
      </w:r>
      <w:r>
        <w:rPr>
          <w:rFonts w:ascii="NEU-BZ-S92" w:hAnsi="NEU-BZ-S92"/>
        </w:rPr>
        <w:t>). </w:t>
      </w:r>
    </w:p>
    <w:p w:rsidR="004804BD">
      <w:pPr>
        <w:spacing w:line="276" w:lineRule="auto"/>
      </w:pPr>
      <w:r>
        <w:rPr>
          <w:rFonts w:eastAsia="方正黑体_GBK"/>
        </w:rPr>
        <w:t>答案</w:t>
      </w:r>
      <w:r>
        <w:rPr>
          <w:rFonts w:ascii="NEU-BZ-S92" w:hAnsi="NEU-BZ-S92"/>
        </w:rPr>
        <w:t>　</w:t>
      </w:r>
      <w:r>
        <w:rPr>
          <w:rFonts w:ascii="NEU-BZ-S92" w:hAnsi="NEU-BZ-S92"/>
        </w:rPr>
        <w:t>60</w:t>
      </w:r>
    </w:p>
    <w:p w:rsidR="004804BD">
      <w:pPr>
        <w:spacing w:line="276" w:lineRule="auto"/>
        <w:jc w:val="center"/>
      </w:pPr>
      <w:r>
        <w:rPr>
          <w:rFonts w:eastAsia="方正大黑_GBK"/>
          <w:sz w:val="32"/>
        </w:rPr>
        <w:t>【三年模拟】</w:t>
      </w:r>
    </w:p>
    <w:p w:rsidR="004804BD">
      <w:pPr>
        <w:spacing w:line="276" w:lineRule="auto"/>
      </w:pPr>
      <w:r>
        <w:rPr>
          <w:rFonts w:eastAsia="方正黑体_GBK"/>
          <w:sz w:val="20"/>
        </w:rPr>
        <w:t>一、选择题</w:t>
      </w:r>
      <w:r>
        <w:rPr>
          <w:rFonts w:ascii="NEU-BZ-S92" w:hAnsi="NEU-BZ-S92"/>
        </w:rPr>
        <w:t>(</w:t>
      </w:r>
      <w:r>
        <w:t>每小题</w:t>
      </w:r>
      <w:r>
        <w:rPr>
          <w:rFonts w:ascii="NEU-BZ-S92" w:hAnsi="NEU-BZ-S92"/>
        </w:rPr>
        <w:t>5</w:t>
      </w:r>
      <w:r>
        <w:t>分</w:t>
      </w:r>
      <w:r>
        <w:rPr>
          <w:rFonts w:ascii="NEU-BZ-S92" w:hAnsi="NEU-BZ-S92"/>
        </w:rPr>
        <w:t>,</w:t>
      </w:r>
      <w:r>
        <w:t>共</w:t>
      </w:r>
      <w:r>
        <w:rPr>
          <w:rFonts w:ascii="NEU-BZ-S92" w:hAnsi="NEU-BZ-S92"/>
        </w:rPr>
        <w:t>35</w:t>
      </w:r>
      <w:r>
        <w:t>分</w:t>
      </w:r>
      <w:r>
        <w:rPr>
          <w:rFonts w:ascii="NEU-BZ-S92" w:hAnsi="NEU-BZ-S92"/>
        </w:rPr>
        <w:t>)</w:t>
      </w:r>
    </w:p>
    <w:p w:rsidR="004804BD">
      <w:pPr>
        <w:spacing w:line="276" w:lineRule="auto"/>
      </w:pPr>
      <w:r>
        <w:rPr>
          <w:rFonts w:ascii="NEU-BZ-S92" w:hAnsi="NEU-BZ-S92"/>
        </w:rPr>
        <w:t>1.(2019</w:t>
      </w:r>
      <w:r>
        <w:rPr>
          <w:rFonts w:eastAsia="方正黑体_GBK"/>
        </w:rPr>
        <w:t>届广东肇庆第一次统测</w:t>
      </w:r>
      <w:r>
        <w:rPr>
          <w:rFonts w:ascii="NEU-BZ-S92" w:hAnsi="NEU-BZ-S92"/>
        </w:rPr>
        <w:t>,11)</w:t>
      </w:r>
      <w:r>
        <w:t>将甲、乙、丙、丁、戊共</w:t>
      </w:r>
      <w:r>
        <w:rPr>
          <w:rFonts w:ascii="NEU-BZ-S92" w:hAnsi="NEU-BZ-S92"/>
        </w:rPr>
        <w:t>5</w:t>
      </w:r>
      <w:r>
        <w:t>人分配到</w:t>
      </w:r>
      <w:r>
        <w:rPr>
          <w:rFonts w:ascii="NEU-BZ-S92" w:hAnsi="NEU-BZ-S92"/>
        </w:rPr>
        <w:t>A</w:t>
      </w:r>
      <w:r>
        <w:t>、</w:t>
      </w:r>
      <w:r>
        <w:rPr>
          <w:rFonts w:ascii="NEU-BZ-S92" w:hAnsi="NEU-BZ-S92"/>
        </w:rPr>
        <w:t>B</w:t>
      </w:r>
      <w:r>
        <w:t>、</w:t>
      </w:r>
      <w:r>
        <w:rPr>
          <w:rFonts w:ascii="NEU-BZ-S92" w:hAnsi="NEU-BZ-S92"/>
        </w:rPr>
        <w:t>C</w:t>
      </w:r>
      <w:r>
        <w:t>、</w:t>
      </w:r>
      <w:r>
        <w:rPr>
          <w:rFonts w:ascii="NEU-BZ-S92" w:hAnsi="NEU-BZ-S92"/>
        </w:rPr>
        <w:t>D</w:t>
      </w:r>
      <w:r>
        <w:t>共</w:t>
      </w:r>
      <w:r>
        <w:rPr>
          <w:rFonts w:ascii="NEU-BZ-S92" w:hAnsi="NEU-BZ-S92"/>
        </w:rPr>
        <w:t>4</w:t>
      </w:r>
      <w:r>
        <w:t>所学校</w:t>
      </w:r>
      <w:r>
        <w:rPr>
          <w:rFonts w:ascii="NEU-BZ-S92" w:hAnsi="NEU-BZ-S92"/>
        </w:rPr>
        <w:t>,</w:t>
      </w:r>
      <w:r>
        <w:t>每所学校至少一人</w:t>
      </w:r>
      <w:r>
        <w:rPr>
          <w:rFonts w:ascii="NEU-BZ-S92" w:hAnsi="NEU-BZ-S92"/>
        </w:rPr>
        <w:t>,</w:t>
      </w:r>
      <w:r>
        <w:t>且甲不去</w:t>
      </w:r>
      <w:r>
        <w:rPr>
          <w:rFonts w:ascii="NEU-BZ-S92" w:hAnsi="NEU-BZ-S92"/>
        </w:rPr>
        <w:t>A</w:t>
      </w:r>
      <w:r>
        <w:t>学校</w:t>
      </w:r>
      <w:r>
        <w:rPr>
          <w:rFonts w:ascii="NEU-BZ-S92" w:hAnsi="NEU-BZ-S92"/>
        </w:rPr>
        <w:t>,</w:t>
      </w:r>
      <w:r>
        <w:t>则不同的分配方法有</w:t>
      </w:r>
      <w:r>
        <w:rPr>
          <w:rFonts w:ascii="NEU-BZ-S92" w:hAnsi="NEU-BZ-S92"/>
        </w:rPr>
        <w:t>(</w:t>
      </w:r>
      <w:r>
        <w:rPr>
          <w:rFonts w:ascii="NEU-BZ-S92" w:hAnsi="NEU-BZ-S92"/>
        </w:rPr>
        <w:t>　　</w:t>
      </w:r>
      <w:r>
        <w:rPr>
          <w:rFonts w:ascii="NEU-BZ-S92" w:hAnsi="NEU-BZ-S92"/>
        </w:rPr>
        <w:t>)</w:t>
      </w:r>
      <w:r>
        <w:rPr>
          <w:rFonts w:ascii="NEU-BZ-S92" w:hAnsi="NEU-BZ-S92"/>
        </w:rPr>
        <w:t>　　　　　　</w:t>
      </w:r>
      <w:r>
        <w:t xml:space="preserve"> </w:t>
      </w:r>
      <w:r>
        <w:rPr>
          <w:rFonts w:ascii="NEU-BZ-S92" w:hAnsi="NEU-BZ-S92"/>
        </w:rPr>
        <w:t>　　　　　　</w:t>
      </w:r>
      <w:r>
        <w:t xml:space="preserve"> </w:t>
      </w:r>
      <w:r>
        <w:rPr>
          <w:rFonts w:ascii="NEU-BZ-S92" w:hAnsi="NEU-BZ-S92"/>
        </w:rPr>
        <w:t>　　　　　　</w:t>
      </w:r>
      <w:r>
        <w:t xml:space="preserve"> </w:t>
      </w:r>
    </w:p>
    <w:p w:rsidR="004804BD">
      <w:pPr>
        <w:spacing w:line="276" w:lineRule="auto"/>
      </w:pPr>
      <w:r>
        <w:rPr>
          <w:rFonts w:ascii="NEU-BZ-S92" w:hAnsi="NEU-BZ-S92"/>
        </w:rPr>
        <w:t>A.72</w:t>
      </w:r>
      <w:r>
        <w:t>种</w:t>
      </w:r>
      <w:r>
        <w:rPr>
          <w:rFonts w:ascii="NEU-BZ-S92" w:hAnsi="NEU-BZ-S92"/>
        </w:rPr>
        <w:t>　　　　</w:t>
      </w:r>
      <w:r>
        <w:rPr>
          <w:rFonts w:ascii="NEU-BZ-S92" w:hAnsi="NEU-BZ-S92"/>
        </w:rPr>
        <w:t>B.108</w:t>
      </w:r>
      <w:r>
        <w:t>种</w:t>
      </w:r>
      <w:r>
        <w:rPr>
          <w:rFonts w:ascii="NEU-BZ-S92" w:hAnsi="NEU-BZ-S92"/>
        </w:rPr>
        <w:t>　　　　</w:t>
      </w:r>
      <w:r>
        <w:rPr>
          <w:rFonts w:ascii="NEU-BZ-S92" w:hAnsi="NEU-BZ-S92"/>
        </w:rPr>
        <w:t>C.180</w:t>
      </w:r>
      <w:r>
        <w:t>种</w:t>
      </w:r>
      <w:r>
        <w:rPr>
          <w:rFonts w:ascii="NEU-BZ-S92" w:hAnsi="NEU-BZ-S92"/>
        </w:rPr>
        <w:t>　　　　</w:t>
      </w:r>
      <w:r>
        <w:rPr>
          <w:rFonts w:ascii="NEU-BZ-S92" w:hAnsi="NEU-BZ-S92"/>
        </w:rPr>
        <w:t>D.360</w:t>
      </w:r>
      <w:r>
        <w:t>种</w:t>
      </w:r>
    </w:p>
    <w:p w:rsidR="004804BD">
      <w:pPr>
        <w:spacing w:line="276" w:lineRule="auto"/>
      </w:pPr>
      <w:r>
        <w:rPr>
          <w:rFonts w:eastAsia="方正黑体_GBK"/>
        </w:rPr>
        <w:t>答案</w:t>
      </w:r>
      <w:r>
        <w:rPr>
          <w:rFonts w:ascii="NEU-BZ-S92" w:hAnsi="NEU-BZ-S92"/>
        </w:rPr>
        <w:t>　</w:t>
      </w:r>
      <w:r>
        <w:rPr>
          <w:rFonts w:ascii="NEU-HZ-S92" w:hAnsi="NEU-HZ-S92"/>
        </w:rPr>
        <w:t>C</w:t>
      </w:r>
      <w:r>
        <w:rPr>
          <w:rFonts w:ascii="NEU-BZ-S92" w:hAnsi="NEU-BZ-S92"/>
        </w:rPr>
        <w:t>　</w:t>
      </w:r>
    </w:p>
    <w:p w:rsidR="004804BD">
      <w:pPr>
        <w:spacing w:line="276" w:lineRule="auto"/>
      </w:pPr>
      <w:r>
        <w:rPr>
          <w:rFonts w:ascii="NEU-BZ-S92" w:hAnsi="NEU-BZ-S92"/>
        </w:rPr>
        <w:t>2.(2018</w:t>
      </w:r>
      <w:r>
        <w:rPr>
          <w:rFonts w:eastAsia="方正黑体_GBK"/>
        </w:rPr>
        <w:t>河北唐山二模</w:t>
      </w:r>
      <w:r>
        <w:rPr>
          <w:rFonts w:ascii="NEU-BZ-S92" w:hAnsi="NEU-BZ-S92"/>
        </w:rPr>
        <w:t>,6)</w:t>
      </w:r>
      <w:r>
        <w:t>用两个</w:t>
      </w:r>
      <w:r>
        <w:rPr>
          <w:rFonts w:ascii="NEU-BZ-S92" w:hAnsi="NEU-BZ-S92"/>
        </w:rPr>
        <w:t>1,</w:t>
      </w:r>
      <w:r>
        <w:t>一个</w:t>
      </w:r>
      <w:r>
        <w:rPr>
          <w:rFonts w:ascii="NEU-BZ-S92" w:hAnsi="NEU-BZ-S92"/>
        </w:rPr>
        <w:t>2,</w:t>
      </w:r>
      <w:r>
        <w:t>一个</w:t>
      </w:r>
      <w:r>
        <w:rPr>
          <w:rFonts w:ascii="NEU-BZ-S92" w:hAnsi="NEU-BZ-S92"/>
        </w:rPr>
        <w:t>0</w:t>
      </w:r>
      <w:r>
        <w:t>可组成不同四位数的个数是</w:t>
      </w:r>
      <w:r>
        <w:rPr>
          <w:rFonts w:ascii="NEU-BZ-S92" w:hAnsi="NEU-BZ-S92"/>
        </w:rPr>
        <w:t>(</w:t>
      </w:r>
      <w:r>
        <w:rPr>
          <w:rFonts w:ascii="NEU-BZ-S92" w:hAnsi="NEU-BZ-S92"/>
        </w:rPr>
        <w:t>　　</w:t>
      </w:r>
      <w:r>
        <w:rPr>
          <w:rFonts w:ascii="NEU-BZ-S92" w:hAnsi="NEU-BZ-S92"/>
        </w:rPr>
        <w:t>)</w:t>
      </w:r>
      <w:r>
        <w:rPr>
          <w:rFonts w:ascii="NEU-BZ-S92" w:hAnsi="NEU-BZ-S92"/>
        </w:rPr>
        <w:t>　　　　　　</w:t>
      </w:r>
      <w:r>
        <w:t xml:space="preserve"> </w:t>
      </w:r>
      <w:r>
        <w:rPr>
          <w:rFonts w:ascii="NEU-BZ-S92" w:hAnsi="NEU-BZ-S92"/>
        </w:rPr>
        <w:t>　　　　　　</w:t>
      </w:r>
      <w:r>
        <w:t xml:space="preserve"> </w:t>
      </w:r>
      <w:r>
        <w:rPr>
          <w:rFonts w:ascii="NEU-BZ-S92" w:hAnsi="NEU-BZ-S92"/>
        </w:rPr>
        <w:t>　　　　　　</w:t>
      </w:r>
      <w:r>
        <w:t xml:space="preserve"> </w:t>
      </w:r>
    </w:p>
    <w:p w:rsidR="004804BD">
      <w:pPr>
        <w:spacing w:line="276" w:lineRule="auto"/>
      </w:pPr>
      <w:r>
        <w:rPr>
          <w:rFonts w:ascii="NEU-BZ-S92" w:hAnsi="NEU-BZ-S92"/>
        </w:rPr>
        <w:t>A.18</w:t>
      </w:r>
      <w:r>
        <w:rPr>
          <w:rFonts w:ascii="NEU-BZ-S92" w:hAnsi="NEU-BZ-S92"/>
        </w:rPr>
        <w:t>　　　　</w:t>
      </w:r>
      <w:r>
        <w:rPr>
          <w:rFonts w:ascii="NEU-BZ-S92" w:hAnsi="NEU-BZ-S92"/>
        </w:rPr>
        <w:t>B.16</w:t>
      </w:r>
      <w:r>
        <w:rPr>
          <w:rFonts w:ascii="NEU-BZ-S92" w:hAnsi="NEU-BZ-S92"/>
        </w:rPr>
        <w:t>　　　　</w:t>
      </w:r>
      <w:r>
        <w:rPr>
          <w:rFonts w:ascii="NEU-BZ-S92" w:hAnsi="NEU-BZ-S92"/>
        </w:rPr>
        <w:t>C.12</w:t>
      </w:r>
      <w:r>
        <w:rPr>
          <w:rFonts w:ascii="NEU-BZ-S92" w:hAnsi="NEU-BZ-S92"/>
        </w:rPr>
        <w:t>　　　　</w:t>
      </w:r>
      <w:r>
        <w:rPr>
          <w:rFonts w:ascii="NEU-BZ-S92" w:hAnsi="NEU-BZ-S92"/>
        </w:rPr>
        <w:t>D.9</w:t>
      </w:r>
    </w:p>
    <w:p w:rsidR="004804BD">
      <w:pPr>
        <w:spacing w:line="276" w:lineRule="auto"/>
      </w:pPr>
      <w:r>
        <w:rPr>
          <w:rFonts w:eastAsia="方正黑体_GBK"/>
        </w:rPr>
        <w:t>答案</w:t>
      </w:r>
      <w:r>
        <w:rPr>
          <w:rFonts w:ascii="NEU-BZ-S92" w:hAnsi="NEU-BZ-S92"/>
        </w:rPr>
        <w:t>　</w:t>
      </w:r>
      <w:r>
        <w:rPr>
          <w:rFonts w:ascii="NEU-HZ-S92" w:hAnsi="NEU-HZ-S92"/>
        </w:rPr>
        <w:t>D</w:t>
      </w:r>
      <w:r>
        <w:rPr>
          <w:rFonts w:ascii="NEU-BZ-S92" w:hAnsi="NEU-BZ-S92"/>
        </w:rPr>
        <w:t>　</w:t>
      </w:r>
    </w:p>
    <w:p w:rsidR="004804BD">
      <w:pPr>
        <w:spacing w:line="276" w:lineRule="auto"/>
      </w:pPr>
      <w:r>
        <w:rPr>
          <w:rFonts w:ascii="NEU-BZ-S92" w:hAnsi="NEU-BZ-S92"/>
        </w:rPr>
        <w:t>3.(2018</w:t>
      </w:r>
      <w:r>
        <w:rPr>
          <w:rFonts w:eastAsia="方正黑体_GBK"/>
        </w:rPr>
        <w:t>河南商丘二模</w:t>
      </w:r>
      <w:r>
        <w:rPr>
          <w:rFonts w:ascii="NEU-BZ-S92" w:hAnsi="NEU-BZ-S92"/>
        </w:rPr>
        <w:t>,8)</w:t>
      </w:r>
      <w:r>
        <w:t>高考结束后</w:t>
      </w:r>
      <w:r>
        <w:rPr>
          <w:rFonts w:ascii="NEU-BZ-S92" w:hAnsi="NEU-BZ-S92"/>
        </w:rPr>
        <w:t>6</w:t>
      </w:r>
      <w:r>
        <w:t>名同学游览我市包括日月湖在内的</w:t>
      </w:r>
      <w:r>
        <w:rPr>
          <w:rFonts w:ascii="NEU-BZ-S92" w:hAnsi="NEU-BZ-S92"/>
        </w:rPr>
        <w:t>6</w:t>
      </w:r>
      <w:r>
        <w:t>个景区</w:t>
      </w:r>
      <w:r>
        <w:rPr>
          <w:rFonts w:ascii="NEU-BZ-S92" w:hAnsi="NEU-BZ-S92"/>
        </w:rPr>
        <w:t>,</w:t>
      </w:r>
      <w:r>
        <w:t>每名同学任选一个景区游览</w:t>
      </w:r>
      <w:r>
        <w:rPr>
          <w:rFonts w:ascii="NEU-BZ-S92" w:hAnsi="NEU-BZ-S92"/>
        </w:rPr>
        <w:t>,</w:t>
      </w:r>
      <w:r>
        <w:t>则有且只有两名同学选择日月湖景区的方案有</w:t>
      </w:r>
      <w:r>
        <w:rPr>
          <w:rFonts w:ascii="NEU-BZ-S92" w:hAnsi="NEU-BZ-S92"/>
        </w:rPr>
        <w:t>(</w:t>
      </w:r>
      <w:r>
        <w:rPr>
          <w:rFonts w:ascii="NEU-BZ-S92" w:hAnsi="NEU-BZ-S92"/>
        </w:rPr>
        <w:t>　　</w:t>
      </w:r>
      <w:r>
        <w:rPr>
          <w:rFonts w:ascii="NEU-BZ-S92" w:hAnsi="NEU-BZ-S92"/>
        </w:rPr>
        <w:t>)</w:t>
      </w:r>
    </w:p>
    <w:p w:rsidR="004804BD">
      <w:pPr>
        <w:spacing w:line="276" w:lineRule="auto"/>
      </w:pPr>
      <w:r>
        <w:rPr>
          <w:rFonts w:ascii="NEU-BZ-S92" w:hAnsi="NEU-BZ-S92"/>
        </w:rPr>
        <w:t>A.</w:t>
      </w:r>
      <m:oMath>
        <m:sSubSup>
          <m:sSubSupPr>
            <m:ctrlPr>
              <w:rPr>
                <w:rFonts w:ascii="Cambria Math" w:hAnsi="Cambria Math"/>
              </w:rPr>
            </m:ctrlPr>
          </m:sSubSupPr>
          <m:e>
            <m:r>
              <m:rPr>
                <m:sty m:val="p"/>
              </m:rPr>
              <w:rPr>
                <w:rFonts w:ascii="Cambria Math" w:hAnsi="Cambria Math"/>
                <w:szCs w:val="18"/>
              </w:rPr>
              <m:t>A</m:t>
            </m:r>
          </m:e>
          <m:sub>
            <m:r>
              <m:rPr>
                <m:sty m:val="p"/>
              </m:rPr>
              <w:rPr>
                <w:rFonts w:ascii="Cambria Math"/>
                <w:szCs w:val="18"/>
              </w:rPr>
              <m:t>6</m:t>
            </m:r>
          </m:sub>
          <m:sup>
            <m:r>
              <m:rPr>
                <m:sty m:val="p"/>
              </m:rPr>
              <w:rPr>
                <w:rFonts w:ascii="Cambria Math"/>
                <w:szCs w:val="18"/>
              </w:rPr>
              <m:t>2</m:t>
            </m:r>
          </m:sup>
        </m:sSubSup>
      </m:oMath>
      <w:r>
        <w:rPr>
          <w:rFonts w:ascii="NEU-BZ-S92" w:hAnsi="NEU-BZ-S92"/>
        </w:rPr>
        <w:t>×</w:t>
      </w:r>
      <m:oMath>
        <m:sSubSup>
          <m:sSubSupPr>
            <m:ctrlPr>
              <w:rPr>
                <w:rFonts w:ascii="Cambria Math" w:hAnsi="Cambria Math"/>
              </w:rPr>
            </m:ctrlPr>
          </m:sSubSupPr>
          <m:e>
            <m:r>
              <m:rPr>
                <m:sty m:val="p"/>
              </m:rPr>
              <w:rPr>
                <w:rFonts w:ascii="Cambria Math" w:hAnsi="Cambria Math"/>
                <w:szCs w:val="18"/>
              </w:rPr>
              <m:t>A</m:t>
            </m:r>
          </m:e>
          <m:sub>
            <m:r>
              <m:rPr>
                <m:sty m:val="p"/>
              </m:rPr>
              <w:rPr>
                <w:rFonts w:ascii="Cambria Math"/>
                <w:szCs w:val="18"/>
              </w:rPr>
              <m:t>5</m:t>
            </m:r>
          </m:sub>
          <m:sup>
            <m:r>
              <m:rPr>
                <m:sty m:val="p"/>
              </m:rPr>
              <w:rPr>
                <w:rFonts w:ascii="Cambria Math"/>
                <w:szCs w:val="18"/>
              </w:rPr>
              <m:t>4</m:t>
            </m:r>
          </m:sup>
        </m:sSubSup>
      </m:oMath>
      <w:r>
        <w:t>种</w:t>
      </w:r>
      <w:r>
        <w:rPr>
          <w:rFonts w:ascii="NEU-BZ-S92" w:hAnsi="NEU-BZ-S92"/>
        </w:rPr>
        <w:t>　　　　</w:t>
      </w:r>
      <w:r>
        <w:rPr>
          <w:rFonts w:ascii="NEU-BZ-S92" w:hAnsi="NEU-BZ-S92"/>
        </w:rPr>
        <w:t>B.</w:t>
      </w:r>
      <m:oMath>
        <m:sSubSup>
          <m:sSubSupPr>
            <m:ctrlPr>
              <w:rPr>
                <w:rFonts w:ascii="Cambria Math" w:hAnsi="Cambria Math"/>
              </w:rPr>
            </m:ctrlPr>
          </m:sSubSupPr>
          <m:e>
            <m:r>
              <m:rPr>
                <m:sty m:val="p"/>
              </m:rPr>
              <w:rPr>
                <w:rFonts w:ascii="Cambria Math" w:hAnsi="Cambria Math"/>
                <w:szCs w:val="18"/>
              </w:rPr>
              <m:t>A</m:t>
            </m:r>
          </m:e>
          <m:sub>
            <m:r>
              <m:rPr>
                <m:sty m:val="p"/>
              </m:rPr>
              <w:rPr>
                <w:rFonts w:ascii="Cambria Math"/>
                <w:szCs w:val="18"/>
              </w:rPr>
              <m:t>6</m:t>
            </m:r>
          </m:sub>
          <m:sup>
            <m:r>
              <m:rPr>
                <m:sty m:val="p"/>
              </m:rPr>
              <w:rPr>
                <w:rFonts w:ascii="Cambria Math"/>
                <w:szCs w:val="18"/>
              </w:rPr>
              <m:t>2</m:t>
            </m:r>
          </m:sup>
        </m:sSubSup>
      </m:oMath>
      <w:r>
        <w:rPr>
          <w:rFonts w:ascii="NEU-BZ-S92" w:hAnsi="NEU-BZ-S92"/>
        </w:rPr>
        <w:t>×5</w:t>
      </w:r>
      <w:r>
        <w:rPr>
          <w:rFonts w:ascii="NEU-BZ-S92" w:hAnsi="NEU-BZ-S92"/>
          <w:vertAlign w:val="superscript"/>
        </w:rPr>
        <w:t>4</w:t>
      </w:r>
      <w:r>
        <w:t>种</w:t>
      </w:r>
      <w:r>
        <w:rPr>
          <w:rFonts w:ascii="NEU-BZ-S92" w:hAnsi="NEU-BZ-S92"/>
        </w:rPr>
        <w:t>　　　　</w:t>
      </w:r>
      <w:r>
        <w:rPr>
          <w:rFonts w:ascii="NEU-BZ-S92" w:hAnsi="NEU-BZ-S92"/>
        </w:rPr>
        <w:t>C.</w:t>
      </w:r>
      <m:oMath>
        <m:sSubSup>
          <m:sSubSupPr>
            <m:ctrlPr>
              <w:rPr>
                <w:rFonts w:ascii="Cambria Math" w:hAnsi="Cambria Math"/>
              </w:rPr>
            </m:ctrlPr>
          </m:sSubSupPr>
          <m:e>
            <m:r>
              <m:rPr>
                <m:sty m:val="p"/>
              </m:rPr>
              <w:rPr>
                <w:rFonts w:ascii="Cambria Math" w:hAnsi="Cambria Math"/>
                <w:szCs w:val="18"/>
              </w:rPr>
              <m:t>C</m:t>
            </m:r>
          </m:e>
          <m:sub>
            <m:r>
              <m:rPr>
                <m:sty m:val="p"/>
              </m:rPr>
              <w:rPr>
                <w:rFonts w:ascii="Cambria Math"/>
                <w:szCs w:val="18"/>
              </w:rPr>
              <m:t>6</m:t>
            </m:r>
          </m:sub>
          <m:sup>
            <m:r>
              <m:rPr>
                <m:sty m:val="p"/>
              </m:rPr>
              <w:rPr>
                <w:rFonts w:ascii="Cambria Math"/>
                <w:szCs w:val="18"/>
              </w:rPr>
              <m:t>2</m:t>
            </m:r>
          </m:sup>
        </m:sSubSup>
      </m:oMath>
      <w:r>
        <w:rPr>
          <w:rFonts w:ascii="NEU-BZ-S92" w:hAnsi="NEU-BZ-S92"/>
        </w:rPr>
        <w:t>×</w:t>
      </w:r>
      <m:oMath>
        <m:sSubSup>
          <m:sSubSupPr>
            <m:ctrlPr>
              <w:rPr>
                <w:rFonts w:ascii="Cambria Math" w:hAnsi="Cambria Math"/>
              </w:rPr>
            </m:ctrlPr>
          </m:sSubSupPr>
          <m:e>
            <m:r>
              <m:rPr>
                <m:sty m:val="p"/>
              </m:rPr>
              <w:rPr>
                <w:rFonts w:ascii="Cambria Math" w:hAnsi="Cambria Math"/>
                <w:szCs w:val="18"/>
              </w:rPr>
              <m:t>A</m:t>
            </m:r>
          </m:e>
          <m:sub>
            <m:r>
              <m:rPr>
                <m:sty m:val="p"/>
              </m:rPr>
              <w:rPr>
                <w:rFonts w:ascii="Cambria Math"/>
                <w:szCs w:val="18"/>
              </w:rPr>
              <m:t>5</m:t>
            </m:r>
          </m:sub>
          <m:sup>
            <m:r>
              <m:rPr>
                <m:sty m:val="p"/>
              </m:rPr>
              <w:rPr>
                <w:rFonts w:ascii="Cambria Math"/>
                <w:szCs w:val="18"/>
              </w:rPr>
              <m:t>4</m:t>
            </m:r>
          </m:sup>
        </m:sSubSup>
      </m:oMath>
      <w:r>
        <w:t>种</w:t>
      </w:r>
      <w:r>
        <w:rPr>
          <w:rFonts w:ascii="NEU-BZ-S92" w:hAnsi="NEU-BZ-S92"/>
        </w:rPr>
        <w:t>　　　　</w:t>
      </w:r>
      <w:r>
        <w:rPr>
          <w:rFonts w:ascii="NEU-BZ-S92" w:hAnsi="NEU-BZ-S92"/>
        </w:rPr>
        <w:t>D.</w:t>
      </w:r>
      <m:oMath>
        <m:sSubSup>
          <m:sSubSupPr>
            <m:ctrlPr>
              <w:rPr>
                <w:rFonts w:ascii="Cambria Math" w:hAnsi="Cambria Math"/>
              </w:rPr>
            </m:ctrlPr>
          </m:sSubSupPr>
          <m:e>
            <m:r>
              <m:rPr>
                <m:sty m:val="p"/>
              </m:rPr>
              <w:rPr>
                <w:rFonts w:ascii="Cambria Math" w:hAnsi="Cambria Math"/>
                <w:szCs w:val="18"/>
              </w:rPr>
              <m:t>C</m:t>
            </m:r>
          </m:e>
          <m:sub>
            <m:r>
              <m:rPr>
                <m:sty m:val="p"/>
              </m:rPr>
              <w:rPr>
                <w:rFonts w:ascii="Cambria Math"/>
                <w:szCs w:val="18"/>
              </w:rPr>
              <m:t>6</m:t>
            </m:r>
          </m:sub>
          <m:sup>
            <m:r>
              <m:rPr>
                <m:sty m:val="p"/>
              </m:rPr>
              <w:rPr>
                <w:rFonts w:ascii="Cambria Math"/>
                <w:szCs w:val="18"/>
              </w:rPr>
              <m:t>2</m:t>
            </m:r>
          </m:sup>
        </m:sSubSup>
      </m:oMath>
      <w:r>
        <w:rPr>
          <w:rFonts w:ascii="NEU-BZ-S92" w:hAnsi="NEU-BZ-S92"/>
        </w:rPr>
        <w:t>×5</w:t>
      </w:r>
      <w:r>
        <w:rPr>
          <w:rFonts w:ascii="NEU-BZ-S92" w:hAnsi="NEU-BZ-S92"/>
          <w:vertAlign w:val="superscript"/>
        </w:rPr>
        <w:t>4</w:t>
      </w:r>
      <w:r>
        <w:t>种</w:t>
      </w:r>
    </w:p>
    <w:p w:rsidR="004804BD">
      <w:pPr>
        <w:spacing w:line="276" w:lineRule="auto"/>
      </w:pPr>
      <w:r>
        <w:rPr>
          <w:rFonts w:eastAsia="方正黑体_GBK"/>
        </w:rPr>
        <w:t>答案</w:t>
      </w:r>
      <w:r>
        <w:rPr>
          <w:rFonts w:ascii="NEU-BZ-S92" w:hAnsi="NEU-BZ-S92"/>
        </w:rPr>
        <w:t>　</w:t>
      </w:r>
      <w:r>
        <w:rPr>
          <w:rFonts w:ascii="NEU-HZ-S92" w:hAnsi="NEU-HZ-S92"/>
        </w:rPr>
        <w:t>D</w:t>
      </w:r>
      <w:r>
        <w:rPr>
          <w:rFonts w:ascii="NEU-BZ-S92" w:hAnsi="NEU-BZ-S92"/>
        </w:rPr>
        <w:t>　</w:t>
      </w:r>
    </w:p>
    <w:p w:rsidR="004804BD">
      <w:pPr>
        <w:spacing w:line="276" w:lineRule="auto"/>
      </w:pPr>
      <w:r>
        <w:rPr>
          <w:rFonts w:ascii="NEU-BZ-S92" w:hAnsi="NEU-BZ-S92"/>
        </w:rPr>
        <w:t>4.(2017</w:t>
      </w:r>
      <w:r>
        <w:rPr>
          <w:rFonts w:eastAsia="方正黑体_GBK"/>
        </w:rPr>
        <w:t>江西新余二模</w:t>
      </w:r>
      <w:r>
        <w:rPr>
          <w:rFonts w:ascii="NEU-BZ-S92" w:hAnsi="NEU-BZ-S92"/>
        </w:rPr>
        <w:t>,9)2017</w:t>
      </w:r>
      <w:r>
        <w:t>年</w:t>
      </w:r>
      <w:r>
        <w:rPr>
          <w:rFonts w:ascii="NEU-BZ-S92" w:hAnsi="NEU-BZ-S92"/>
        </w:rPr>
        <w:t>3</w:t>
      </w:r>
      <w:r>
        <w:t>月</w:t>
      </w:r>
      <w:r>
        <w:rPr>
          <w:rFonts w:ascii="NEU-BZ-S92" w:hAnsi="NEU-BZ-S92"/>
        </w:rPr>
        <w:t>25</w:t>
      </w:r>
      <w:r>
        <w:t>日</w:t>
      </w:r>
      <w:r>
        <w:rPr>
          <w:rFonts w:ascii="NEU-BZ-S92" w:hAnsi="NEU-BZ-S92"/>
        </w:rPr>
        <w:t>,</w:t>
      </w:r>
      <w:r>
        <w:t>中国国家队在</w:t>
      </w:r>
      <w:r>
        <w:rPr>
          <w:rFonts w:ascii="NEU-BZ-S92" w:hAnsi="NEU-BZ-S92"/>
        </w:rPr>
        <w:t>2018</w:t>
      </w:r>
      <w:r>
        <w:t>俄罗斯世界杯亚洲区预选赛</w:t>
      </w:r>
      <w:r>
        <w:rPr>
          <w:rFonts w:ascii="NEU-BZ-S92" w:hAnsi="NEU-BZ-S92"/>
        </w:rPr>
        <w:t>12</w:t>
      </w:r>
      <w:r>
        <w:t>强小组赛中以</w:t>
      </w:r>
      <w:r>
        <w:rPr>
          <w:rFonts w:ascii="NEU-BZ-S92" w:hAnsi="NEU-BZ-S92"/>
        </w:rPr>
        <w:t>1</w:t>
      </w:r>
      <w:r>
        <w:t>比</w:t>
      </w:r>
      <w:r>
        <w:rPr>
          <w:rFonts w:ascii="NEU-BZ-S92" w:hAnsi="NEU-BZ-S92"/>
        </w:rPr>
        <w:t>0</w:t>
      </w:r>
      <w:r>
        <w:t>力克韩国国家队</w:t>
      </w:r>
      <w:r>
        <w:rPr>
          <w:rFonts w:ascii="NEU-BZ-S92" w:hAnsi="NEU-BZ-S92"/>
        </w:rPr>
        <w:t>,</w:t>
      </w:r>
      <w:r>
        <w:t>赛后有六名队员打算排成一排照相</w:t>
      </w:r>
      <w:r>
        <w:rPr>
          <w:rFonts w:ascii="NEU-BZ-S92" w:hAnsi="NEU-BZ-S92"/>
        </w:rPr>
        <w:t>,</w:t>
      </w:r>
      <w:r>
        <w:t>其中队长主动要求排在排头或排尾</w:t>
      </w:r>
      <w:r>
        <w:rPr>
          <w:rFonts w:ascii="NEU-BZ-S92" w:hAnsi="NEU-BZ-S92"/>
        </w:rPr>
        <w:t>,</w:t>
      </w:r>
      <w:r>
        <w:t>甲、乙两人必须相邻</w:t>
      </w:r>
      <w:r>
        <w:rPr>
          <w:rFonts w:ascii="NEU-BZ-S92" w:hAnsi="NEU-BZ-S92"/>
        </w:rPr>
        <w:t>,</w:t>
      </w:r>
      <w:r>
        <w:t>则满足要求的排法有</w:t>
      </w:r>
      <w:r>
        <w:rPr>
          <w:rFonts w:ascii="NEU-BZ-S92" w:hAnsi="NEU-BZ-S92"/>
        </w:rPr>
        <w:t>(</w:t>
      </w:r>
      <w:r>
        <w:rPr>
          <w:rFonts w:ascii="NEU-BZ-S92" w:hAnsi="NEU-BZ-S92"/>
        </w:rPr>
        <w:t>　　</w:t>
      </w:r>
      <w:r>
        <w:rPr>
          <w:rFonts w:ascii="NEU-BZ-S92" w:hAnsi="NEU-BZ-S92"/>
        </w:rPr>
        <w:t>)</w:t>
      </w:r>
    </w:p>
    <w:p w:rsidR="004804BD">
      <w:pPr>
        <w:spacing w:line="276" w:lineRule="auto"/>
      </w:pPr>
      <w:r>
        <w:rPr>
          <w:rFonts w:ascii="NEU-BZ-S92" w:hAnsi="NEU-BZ-S92"/>
        </w:rPr>
        <w:t>A.34</w:t>
      </w:r>
      <w:r>
        <w:t>种</w:t>
      </w:r>
      <w:r>
        <w:rPr>
          <w:rFonts w:ascii="NEU-BZ-S92" w:hAnsi="NEU-BZ-S92"/>
        </w:rPr>
        <w:t>　　　　</w:t>
      </w:r>
      <w:r>
        <w:rPr>
          <w:rFonts w:ascii="NEU-BZ-S92" w:hAnsi="NEU-BZ-S92"/>
        </w:rPr>
        <w:t>B.48</w:t>
      </w:r>
      <w:r>
        <w:t>种</w:t>
      </w:r>
      <w:r>
        <w:rPr>
          <w:rFonts w:ascii="NEU-BZ-S92" w:hAnsi="NEU-BZ-S92"/>
        </w:rPr>
        <w:t>　　　　</w:t>
      </w:r>
      <w:r>
        <w:rPr>
          <w:rFonts w:ascii="NEU-BZ-S92" w:hAnsi="NEU-BZ-S92"/>
        </w:rPr>
        <w:t>C.96</w:t>
      </w:r>
      <w:r>
        <w:t>种</w:t>
      </w:r>
      <w:r>
        <w:rPr>
          <w:rFonts w:ascii="NEU-BZ-S92" w:hAnsi="NEU-BZ-S92"/>
        </w:rPr>
        <w:t>　　　　</w:t>
      </w:r>
      <w:r>
        <w:rPr>
          <w:rFonts w:ascii="NEU-BZ-S92" w:hAnsi="NEU-BZ-S92"/>
        </w:rPr>
        <w:t>D.144</w:t>
      </w:r>
      <w:r>
        <w:t>种</w:t>
      </w:r>
    </w:p>
    <w:p w:rsidR="004804BD">
      <w:pPr>
        <w:spacing w:line="276" w:lineRule="auto"/>
      </w:pPr>
      <w:r>
        <w:rPr>
          <w:rFonts w:eastAsia="方正黑体_GBK"/>
        </w:rPr>
        <w:t>答案</w:t>
      </w:r>
      <w:r>
        <w:rPr>
          <w:rFonts w:ascii="NEU-BZ-S92" w:hAnsi="NEU-BZ-S92"/>
        </w:rPr>
        <w:t>　</w:t>
      </w:r>
      <w:r>
        <w:rPr>
          <w:rFonts w:ascii="NEU-HZ-S92" w:hAnsi="NEU-HZ-S92"/>
        </w:rPr>
        <w:t>C</w:t>
      </w:r>
      <w:r>
        <w:rPr>
          <w:rFonts w:ascii="NEU-BZ-S92" w:hAnsi="NEU-BZ-S92"/>
        </w:rPr>
        <w:t>　</w:t>
      </w:r>
    </w:p>
    <w:p w:rsidR="004804BD">
      <w:pPr>
        <w:spacing w:line="276" w:lineRule="auto"/>
      </w:pPr>
      <w:r>
        <w:rPr>
          <w:rFonts w:ascii="NEU-BZ-S92" w:hAnsi="NEU-BZ-S92"/>
        </w:rPr>
        <w:t>5.(2018</w:t>
      </w:r>
      <w:r>
        <w:rPr>
          <w:rFonts w:eastAsia="方正黑体_GBK"/>
        </w:rPr>
        <w:t>福建福州二模</w:t>
      </w:r>
      <w:r>
        <w:rPr>
          <w:rFonts w:ascii="NEU-BZ-S92" w:hAnsi="NEU-BZ-S92"/>
        </w:rPr>
        <w:t>,8)</w:t>
      </w:r>
      <w:r>
        <w:t>福州西湖公园花展期间</w:t>
      </w:r>
      <w:r>
        <w:rPr>
          <w:rFonts w:ascii="NEU-BZ-S92" w:hAnsi="NEU-BZ-S92"/>
        </w:rPr>
        <w:t>,</w:t>
      </w:r>
      <w:r>
        <w:t>安排</w:t>
      </w:r>
      <w:r>
        <w:rPr>
          <w:rFonts w:ascii="NEU-BZ-S92" w:hAnsi="NEU-BZ-S92"/>
        </w:rPr>
        <w:t>6</w:t>
      </w:r>
      <w:r>
        <w:t>位志愿者到</w:t>
      </w:r>
      <w:r>
        <w:rPr>
          <w:rFonts w:ascii="NEU-BZ-S92" w:hAnsi="NEU-BZ-S92"/>
        </w:rPr>
        <w:t>4</w:t>
      </w:r>
      <w:r>
        <w:t>个展区提供服务</w:t>
      </w:r>
      <w:r>
        <w:rPr>
          <w:rFonts w:ascii="NEU-BZ-S92" w:hAnsi="NEU-BZ-S92"/>
        </w:rPr>
        <w:t>,</w:t>
      </w:r>
      <w:r>
        <w:t>要求甲、乙两个展区各安排一个人</w:t>
      </w:r>
      <w:r>
        <w:rPr>
          <w:rFonts w:ascii="NEU-BZ-S92" w:hAnsi="NEU-BZ-S92"/>
        </w:rPr>
        <w:t>,</w:t>
      </w:r>
      <w:r>
        <w:t>剩下两个展区各安排两个人</w:t>
      </w:r>
      <w:r>
        <w:rPr>
          <w:rFonts w:ascii="NEU-BZ-S92" w:hAnsi="NEU-BZ-S92"/>
        </w:rPr>
        <w:t>,</w:t>
      </w:r>
      <w:r>
        <w:t>不同的安排方案共有</w:t>
      </w:r>
      <w:r>
        <w:rPr>
          <w:rFonts w:ascii="NEU-BZ-S92" w:hAnsi="NEU-BZ-S92"/>
        </w:rPr>
        <w:t>(</w:t>
      </w:r>
      <w:r>
        <w:rPr>
          <w:rFonts w:ascii="NEU-BZ-S92" w:hAnsi="NEU-BZ-S92"/>
        </w:rPr>
        <w:t>　　</w:t>
      </w:r>
      <w:r>
        <w:rPr>
          <w:rFonts w:ascii="NEU-BZ-S92" w:hAnsi="NEU-BZ-S92"/>
        </w:rPr>
        <w:t>)</w:t>
      </w:r>
    </w:p>
    <w:p w:rsidR="004804BD">
      <w:pPr>
        <w:spacing w:line="276" w:lineRule="auto"/>
      </w:pPr>
      <w:r>
        <w:rPr>
          <w:rFonts w:ascii="NEU-BZ-S92" w:hAnsi="NEU-BZ-S92"/>
        </w:rPr>
        <w:t>A.90</w:t>
      </w:r>
      <w:r>
        <w:t>种</w:t>
      </w:r>
      <w:r>
        <w:rPr>
          <w:rFonts w:ascii="NEU-BZ-S92" w:hAnsi="NEU-BZ-S92"/>
        </w:rPr>
        <w:t>　　　　</w:t>
      </w:r>
      <w:r>
        <w:rPr>
          <w:rFonts w:ascii="NEU-BZ-S92" w:hAnsi="NEU-BZ-S92"/>
        </w:rPr>
        <w:t>B.180</w:t>
      </w:r>
      <w:r>
        <w:t>种</w:t>
      </w:r>
      <w:r>
        <w:rPr>
          <w:rFonts w:ascii="NEU-BZ-S92" w:hAnsi="NEU-BZ-S92"/>
        </w:rPr>
        <w:t>　　　　</w:t>
      </w:r>
      <w:r>
        <w:rPr>
          <w:rFonts w:ascii="NEU-BZ-S92" w:hAnsi="NEU-BZ-S92"/>
        </w:rPr>
        <w:t>C.270</w:t>
      </w:r>
      <w:r>
        <w:t>种</w:t>
      </w:r>
      <w:r>
        <w:rPr>
          <w:rFonts w:ascii="NEU-BZ-S92" w:hAnsi="NEU-BZ-S92"/>
        </w:rPr>
        <w:t>　　　　</w:t>
      </w:r>
      <w:r>
        <w:rPr>
          <w:rFonts w:ascii="NEU-BZ-S92" w:hAnsi="NEU-BZ-S92"/>
        </w:rPr>
        <w:t>D.360</w:t>
      </w:r>
      <w:r>
        <w:t>种</w:t>
      </w:r>
    </w:p>
    <w:p w:rsidR="004804BD">
      <w:pPr>
        <w:spacing w:line="276" w:lineRule="auto"/>
      </w:pPr>
      <w:r>
        <w:rPr>
          <w:rFonts w:eastAsia="方正黑体_GBK"/>
        </w:rPr>
        <w:t>答案</w:t>
      </w:r>
      <w:r>
        <w:rPr>
          <w:rFonts w:ascii="NEU-BZ-S92" w:hAnsi="NEU-BZ-S92"/>
        </w:rPr>
        <w:t>　</w:t>
      </w:r>
      <w:r>
        <w:rPr>
          <w:rFonts w:ascii="NEU-HZ-S92" w:hAnsi="NEU-HZ-S92"/>
        </w:rPr>
        <w:t>B</w:t>
      </w:r>
      <w:r>
        <w:rPr>
          <w:rFonts w:ascii="NEU-BZ-S92" w:hAnsi="NEU-BZ-S92"/>
        </w:rPr>
        <w:t>　</w:t>
      </w:r>
    </w:p>
    <w:p w:rsidR="004804BD">
      <w:pPr>
        <w:spacing w:line="276" w:lineRule="auto"/>
      </w:pPr>
      <w:r>
        <w:rPr>
          <w:rFonts w:ascii="NEU-BZ-S92" w:hAnsi="NEU-BZ-S92"/>
        </w:rPr>
        <w:t>6.(2018</w:t>
      </w:r>
      <w:r>
        <w:rPr>
          <w:rFonts w:eastAsia="方正黑体_GBK"/>
        </w:rPr>
        <w:t>河南豫北名校联考</w:t>
      </w:r>
      <w:r>
        <w:rPr>
          <w:rFonts w:ascii="NEU-BZ-S92" w:hAnsi="NEU-BZ-S92"/>
        </w:rPr>
        <w:t>,9)2018</w:t>
      </w:r>
      <w:r>
        <w:t>年元旦假期</w:t>
      </w:r>
      <w:r>
        <w:rPr>
          <w:rFonts w:ascii="NEU-BZ-S92" w:hAnsi="NEU-BZ-S92"/>
        </w:rPr>
        <w:t>,</w:t>
      </w:r>
      <w:r>
        <w:t>高三的</w:t>
      </w:r>
      <w:r>
        <w:rPr>
          <w:rFonts w:ascii="NEU-BZ-S92" w:hAnsi="NEU-BZ-S92"/>
        </w:rPr>
        <w:t>8</w:t>
      </w:r>
      <w:r>
        <w:t>名同学准备拼车去旅游</w:t>
      </w:r>
      <w:r>
        <w:rPr>
          <w:rFonts w:ascii="NEU-BZ-S92" w:hAnsi="NEU-BZ-S92"/>
        </w:rPr>
        <w:t>,</w:t>
      </w:r>
      <w:r>
        <w:t>其中</w:t>
      </w:r>
      <w:r>
        <w:rPr>
          <w:rFonts w:ascii="NEU-BZ-S92" w:hAnsi="NEU-BZ-S92"/>
        </w:rPr>
        <w:t>(1)</w:t>
      </w:r>
      <w:r>
        <w:t>班、</w:t>
      </w:r>
      <w:r>
        <w:rPr>
          <w:rFonts w:ascii="NEU-BZ-S92" w:hAnsi="NEU-BZ-S92"/>
        </w:rPr>
        <w:t>(2)</w:t>
      </w:r>
      <w:r>
        <w:t>班、</w:t>
      </w:r>
      <w:r>
        <w:rPr>
          <w:rFonts w:ascii="NEU-BZ-S92" w:hAnsi="NEU-BZ-S92"/>
        </w:rPr>
        <w:t>(3)</w:t>
      </w:r>
      <w:r>
        <w:t>班、</w:t>
      </w:r>
      <w:r>
        <w:rPr>
          <w:rFonts w:ascii="NEU-BZ-S92" w:hAnsi="NEU-BZ-S92"/>
        </w:rPr>
        <w:t>(4)</w:t>
      </w:r>
      <w:r>
        <w:t>班每班各两名</w:t>
      </w:r>
      <w:r>
        <w:rPr>
          <w:rFonts w:ascii="NEU-BZ-S92" w:hAnsi="NEU-BZ-S92"/>
        </w:rPr>
        <w:t>,</w:t>
      </w:r>
      <w:r>
        <w:t>分乘甲乙两辆汽车</w:t>
      </w:r>
      <w:r>
        <w:rPr>
          <w:rFonts w:ascii="NEU-BZ-S92" w:hAnsi="NEU-BZ-S92"/>
        </w:rPr>
        <w:t>,</w:t>
      </w:r>
      <w:r>
        <w:t>每车限坐</w:t>
      </w:r>
      <w:r>
        <w:rPr>
          <w:rFonts w:ascii="NEU-BZ-S92" w:hAnsi="NEU-BZ-S92"/>
        </w:rPr>
        <w:t>4</w:t>
      </w:r>
      <w:r>
        <w:t>名同学</w:t>
      </w:r>
      <w:r>
        <w:rPr>
          <w:rFonts w:ascii="NEU-BZ-S92" w:hAnsi="NEU-BZ-S92"/>
        </w:rPr>
        <w:t>(</w:t>
      </w:r>
      <w:r>
        <w:t>乘同一辆车的</w:t>
      </w:r>
      <w:r>
        <w:rPr>
          <w:rFonts w:ascii="NEU-BZ-S92" w:hAnsi="NEU-BZ-S92"/>
        </w:rPr>
        <w:t>4</w:t>
      </w:r>
      <w:r>
        <w:t>名同学不考虑位置</w:t>
      </w:r>
      <w:r>
        <w:rPr>
          <w:rFonts w:ascii="NEU-BZ-S92" w:hAnsi="NEU-BZ-S92"/>
        </w:rPr>
        <w:t>),</w:t>
      </w:r>
      <w:r>
        <w:t>其中</w:t>
      </w:r>
      <w:r>
        <w:rPr>
          <w:rFonts w:ascii="NEU-BZ-S92" w:hAnsi="NEU-BZ-S92"/>
        </w:rPr>
        <w:t>(1)</w:t>
      </w:r>
      <w:r>
        <w:t>班两位同学是孪生姐妹</w:t>
      </w:r>
      <w:r>
        <w:rPr>
          <w:rFonts w:ascii="NEU-BZ-S92" w:hAnsi="NEU-BZ-S92"/>
        </w:rPr>
        <w:t>,</w:t>
      </w:r>
      <w:r>
        <w:t>需乘同一辆车</w:t>
      </w:r>
      <w:r>
        <w:rPr>
          <w:rFonts w:ascii="NEU-BZ-S92" w:hAnsi="NEU-BZ-S92"/>
        </w:rPr>
        <w:t>,</w:t>
      </w:r>
      <w:r>
        <w:t>则乘坐甲车的</w:t>
      </w:r>
      <w:r>
        <w:rPr>
          <w:rFonts w:ascii="NEU-BZ-S92" w:hAnsi="NEU-BZ-S92"/>
        </w:rPr>
        <w:t>4</w:t>
      </w:r>
      <w:r>
        <w:t>名同学中恰有</w:t>
      </w:r>
      <w:r>
        <w:rPr>
          <w:rFonts w:ascii="NEU-BZ-S92" w:hAnsi="NEU-BZ-S92"/>
        </w:rPr>
        <w:t>2</w:t>
      </w:r>
      <w:r>
        <w:t>名同学是来自同一个班的乘坐方式共有</w:t>
      </w:r>
      <w:r>
        <w:rPr>
          <w:rFonts w:ascii="NEU-BZ-S92" w:hAnsi="NEU-BZ-S92"/>
        </w:rPr>
        <w:t>(</w:t>
      </w:r>
      <w:r>
        <w:rPr>
          <w:rFonts w:ascii="NEU-BZ-S92" w:hAnsi="NEU-BZ-S92"/>
        </w:rPr>
        <w:t>　　</w:t>
      </w:r>
      <w:r>
        <w:rPr>
          <w:rFonts w:ascii="NEU-BZ-S92" w:hAnsi="NEU-BZ-S92"/>
        </w:rPr>
        <w:t>)</w:t>
      </w:r>
    </w:p>
    <w:p w:rsidR="004804BD">
      <w:pPr>
        <w:spacing w:line="276" w:lineRule="auto"/>
      </w:pPr>
      <w:r>
        <w:rPr>
          <w:rFonts w:ascii="NEU-BZ-S92" w:hAnsi="NEU-BZ-S92"/>
        </w:rPr>
        <w:t>A.18</w:t>
      </w:r>
      <w:r>
        <w:t>种</w:t>
      </w:r>
      <w:r>
        <w:rPr>
          <w:rFonts w:ascii="NEU-BZ-S92" w:hAnsi="NEU-BZ-S92"/>
        </w:rPr>
        <w:t>　　　　</w:t>
      </w:r>
      <w:r>
        <w:rPr>
          <w:rFonts w:ascii="NEU-BZ-S92" w:hAnsi="NEU-BZ-S92"/>
        </w:rPr>
        <w:t>B.24</w:t>
      </w:r>
      <w:r>
        <w:t>种</w:t>
      </w:r>
      <w:r>
        <w:rPr>
          <w:rFonts w:ascii="NEU-BZ-S92" w:hAnsi="NEU-BZ-S92"/>
        </w:rPr>
        <w:t>　　　　</w:t>
      </w:r>
      <w:r>
        <w:rPr>
          <w:rFonts w:ascii="NEU-BZ-S92" w:hAnsi="NEU-BZ-S92"/>
        </w:rPr>
        <w:t>C.48</w:t>
      </w:r>
      <w:r>
        <w:t>种</w:t>
      </w:r>
      <w:r>
        <w:rPr>
          <w:rFonts w:ascii="NEU-BZ-S92" w:hAnsi="NEU-BZ-S92"/>
        </w:rPr>
        <w:t>　　　　</w:t>
      </w:r>
      <w:r>
        <w:rPr>
          <w:rFonts w:ascii="NEU-BZ-S92" w:hAnsi="NEU-BZ-S92"/>
        </w:rPr>
        <w:t>D.36</w:t>
      </w:r>
      <w:r>
        <w:t>种</w:t>
      </w:r>
    </w:p>
    <w:p w:rsidR="004804BD">
      <w:pPr>
        <w:spacing w:line="276" w:lineRule="auto"/>
      </w:pPr>
      <w:r>
        <w:rPr>
          <w:rFonts w:eastAsia="方正黑体_GBK"/>
        </w:rPr>
        <w:t>答案</w:t>
      </w:r>
      <w:r>
        <w:rPr>
          <w:rFonts w:ascii="NEU-BZ-S92" w:hAnsi="NEU-BZ-S92"/>
        </w:rPr>
        <w:t>　</w:t>
      </w:r>
      <w:r>
        <w:rPr>
          <w:rFonts w:ascii="NEU-HZ-S92" w:hAnsi="NEU-HZ-S92"/>
        </w:rPr>
        <w:t>B</w:t>
      </w:r>
      <w:r>
        <w:rPr>
          <w:rFonts w:ascii="NEU-BZ-S92" w:hAnsi="NEU-BZ-S92"/>
        </w:rPr>
        <w:t>　</w:t>
      </w:r>
    </w:p>
    <w:p w:rsidR="004804BD">
      <w:pPr>
        <w:spacing w:line="276" w:lineRule="auto"/>
      </w:pPr>
      <w:r>
        <w:rPr>
          <w:rFonts w:ascii="NEU-BZ-S92" w:hAnsi="NEU-BZ-S92"/>
        </w:rPr>
        <w:t>7.(2018</w:t>
      </w:r>
      <w:r>
        <w:rPr>
          <w:rFonts w:eastAsia="方正黑体_GBK"/>
        </w:rPr>
        <w:t>山西长治二模</w:t>
      </w:r>
      <w:r>
        <w:rPr>
          <w:rFonts w:ascii="NEU-BZ-S92" w:hAnsi="NEU-BZ-S92"/>
        </w:rPr>
        <w:t>,10)</w:t>
      </w:r>
      <w:r>
        <w:t>某人设计一项单人游戏</w:t>
      </w:r>
      <w:r>
        <w:rPr>
          <w:rFonts w:ascii="NEU-BZ-S92" w:hAnsi="NEU-BZ-S92"/>
        </w:rPr>
        <w:t>,</w:t>
      </w:r>
      <w:r>
        <w:t>规则如下</w:t>
      </w:r>
      <w:r>
        <w:rPr>
          <w:rFonts w:ascii="NEU-BZ-S92" w:hAnsi="NEU-BZ-S92"/>
        </w:rPr>
        <w:t>:</w:t>
      </w:r>
      <w:r>
        <w:t>先将一棋子放在如图所示的正方形</w:t>
      </w:r>
      <w:r>
        <w:rPr>
          <w:rFonts w:ascii="NEU-BZ-S92" w:hAnsi="NEU-BZ-S92"/>
        </w:rPr>
        <w:t>ABCD(</w:t>
      </w:r>
      <w:r>
        <w:t>边长为</w:t>
      </w:r>
      <w:r>
        <w:rPr>
          <w:rFonts w:ascii="NEU-BZ-S92" w:hAnsi="NEU-BZ-S92"/>
        </w:rPr>
        <w:t>3</w:t>
      </w:r>
      <w:r>
        <w:t>个单位</w:t>
      </w:r>
      <w:r>
        <w:rPr>
          <w:rFonts w:ascii="NEU-BZ-S92" w:hAnsi="NEU-BZ-S92"/>
        </w:rPr>
        <w:t>)</w:t>
      </w:r>
      <w:r>
        <w:t>的顶点</w:t>
      </w:r>
      <w:r>
        <w:rPr>
          <w:rFonts w:ascii="NEU-BZ-S92" w:hAnsi="NEU-BZ-S92"/>
        </w:rPr>
        <w:t>A</w:t>
      </w:r>
      <w:r>
        <w:t>处</w:t>
      </w:r>
      <w:r>
        <w:rPr>
          <w:rFonts w:ascii="NEU-BZ-S92" w:hAnsi="NEU-BZ-S92"/>
        </w:rPr>
        <w:t>,</w:t>
      </w:r>
      <w:r>
        <w:t>然后通过掷骰子来确定棋子沿正方形的边按逆时针方向行走的单位</w:t>
      </w:r>
      <w:r>
        <w:rPr>
          <w:rFonts w:ascii="NEU-BZ-S92" w:hAnsi="NEU-BZ-S92"/>
        </w:rPr>
        <w:t>,</w:t>
      </w:r>
      <w:r>
        <w:t>如果掷出的点数为</w:t>
      </w:r>
      <w:r>
        <w:rPr>
          <w:rFonts w:ascii="NEU-BZ-S92" w:hAnsi="NEU-BZ-S92"/>
        </w:rPr>
        <w:t>i(i=1,2,</w:t>
      </w:r>
      <w:r>
        <w:t>…</w:t>
      </w:r>
      <w:r>
        <w:rPr>
          <w:rFonts w:ascii="NEU-BZ-S92" w:hAnsi="NEU-BZ-S92"/>
        </w:rPr>
        <w:t>,6),</w:t>
      </w:r>
      <w:r>
        <w:t>则棋子就按逆时针方向行走</w:t>
      </w:r>
      <w:r>
        <w:rPr>
          <w:rFonts w:ascii="NEU-BZ-S92" w:hAnsi="NEU-BZ-S92"/>
        </w:rPr>
        <w:t>i</w:t>
      </w:r>
      <w:r>
        <w:t>个单位</w:t>
      </w:r>
      <w:r>
        <w:rPr>
          <w:rFonts w:ascii="NEU-BZ-S92" w:hAnsi="NEU-BZ-S92"/>
        </w:rPr>
        <w:t>,</w:t>
      </w:r>
      <w:r>
        <w:t>一直循环下去</w:t>
      </w:r>
      <w:r>
        <w:rPr>
          <w:rFonts w:ascii="NEU-BZ-S92" w:hAnsi="NEU-BZ-S92"/>
        </w:rPr>
        <w:t>.</w:t>
      </w:r>
      <w:r>
        <w:t>则某人抛掷三次骰子后棋子恰好又回到点</w:t>
      </w:r>
      <w:r>
        <w:rPr>
          <w:rFonts w:ascii="NEU-BZ-S92" w:hAnsi="NEU-BZ-S92"/>
        </w:rPr>
        <w:t>A</w:t>
      </w:r>
      <w:r>
        <w:t>处的所有不同走法共有</w:t>
      </w:r>
      <w:r>
        <w:rPr>
          <w:rFonts w:ascii="NEU-BZ-S92" w:hAnsi="NEU-BZ-S92"/>
        </w:rPr>
        <w:t>(</w:t>
      </w:r>
      <w:r>
        <w:rPr>
          <w:rFonts w:ascii="NEU-BZ-S92" w:hAnsi="NEU-BZ-S92"/>
        </w:rPr>
        <w:t>　　</w:t>
      </w:r>
      <w:r>
        <w:rPr>
          <w:rFonts w:ascii="NEU-BZ-S92" w:hAnsi="NEU-BZ-S92"/>
        </w:rPr>
        <w:t>)</w:t>
      </w:r>
    </w:p>
    <w:p w:rsidR="004804BD">
      <w:pPr>
        <w:spacing w:line="276" w:lineRule="auto"/>
        <w:jc w:val="center"/>
      </w:pPr>
      <w:r>
        <w:rPr>
          <w:noProof/>
        </w:rPr>
        <w:drawing>
          <wp:inline distT="0" distB="0" distL="0" distR="0">
            <wp:extent cx="798195" cy="746125"/>
            <wp:effectExtent l="0" t="0" r="0" b="0"/>
            <wp:docPr id="487" name="19bkb5lsx266.jpg" descr="id:21475249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7" name="19bkb5lsx266.jpg" descr="id:2147524955;FounderCES"/>
                    <pic:cNvPicPr>
                      <a:picLocks noChangeAspect="1"/>
                    </pic:cNvPicPr>
                  </pic:nvPicPr>
                  <pic:blipFill>
                    <a:blip xmlns:r="http://schemas.openxmlformats.org/officeDocument/2006/relationships" r:embed="rId10" cstate="print"/>
                    <a:stretch>
                      <a:fillRect/>
                    </a:stretch>
                  </pic:blipFill>
                  <pic:spPr>
                    <a:xfrm>
                      <a:off x="0" y="0"/>
                      <a:ext cx="798480" cy="746640"/>
                    </a:xfrm>
                    <a:prstGeom prst="rect">
                      <a:avLst/>
                    </a:prstGeom>
                  </pic:spPr>
                </pic:pic>
              </a:graphicData>
            </a:graphic>
          </wp:inline>
        </w:drawing>
      </w:r>
    </w:p>
    <w:p w:rsidR="004804BD">
      <w:pPr>
        <w:spacing w:line="276" w:lineRule="auto"/>
      </w:pPr>
      <w:r>
        <w:rPr>
          <w:rFonts w:ascii="NEU-BZ-S92" w:hAnsi="NEU-BZ-S92"/>
        </w:rPr>
        <w:t>A.22</w:t>
      </w:r>
      <w:r>
        <w:t>种</w:t>
      </w:r>
      <w:r>
        <w:rPr>
          <w:rFonts w:ascii="NEU-BZ-S92" w:hAnsi="NEU-BZ-S92"/>
        </w:rPr>
        <w:t>　　　　</w:t>
      </w:r>
      <w:r>
        <w:rPr>
          <w:rFonts w:ascii="NEU-BZ-S92" w:hAnsi="NEU-BZ-S92"/>
        </w:rPr>
        <w:t>B.24</w:t>
      </w:r>
      <w:r>
        <w:t>种</w:t>
      </w:r>
      <w:r>
        <w:rPr>
          <w:rFonts w:ascii="NEU-BZ-S92" w:hAnsi="NEU-BZ-S92"/>
        </w:rPr>
        <w:t>　　　　</w:t>
      </w:r>
      <w:r>
        <w:rPr>
          <w:rFonts w:ascii="NEU-BZ-S92" w:hAnsi="NEU-BZ-S92"/>
        </w:rPr>
        <w:t>C.25</w:t>
      </w:r>
      <w:r>
        <w:t>种</w:t>
      </w:r>
      <w:r>
        <w:rPr>
          <w:rFonts w:ascii="NEU-BZ-S92" w:hAnsi="NEU-BZ-S92"/>
        </w:rPr>
        <w:t>　　　　</w:t>
      </w:r>
      <w:r>
        <w:rPr>
          <w:rFonts w:ascii="NEU-BZ-S92" w:hAnsi="NEU-BZ-S92"/>
        </w:rPr>
        <w:t>D.36</w:t>
      </w:r>
      <w:r>
        <w:t>种</w:t>
      </w:r>
    </w:p>
    <w:p w:rsidR="004804BD">
      <w:pPr>
        <w:spacing w:line="276" w:lineRule="auto"/>
      </w:pPr>
      <w:r>
        <w:rPr>
          <w:rFonts w:eastAsia="方正黑体_GBK"/>
        </w:rPr>
        <w:t>答案</w:t>
      </w:r>
      <w:r>
        <w:rPr>
          <w:rFonts w:ascii="NEU-BZ-S92" w:hAnsi="NEU-BZ-S92"/>
        </w:rPr>
        <w:t>　</w:t>
      </w:r>
      <w:r>
        <w:rPr>
          <w:rFonts w:ascii="NEU-HZ-S92" w:hAnsi="NEU-HZ-S92"/>
        </w:rPr>
        <w:t>C</w:t>
      </w:r>
      <w:r>
        <w:rPr>
          <w:rFonts w:ascii="NEU-BZ-S92" w:hAnsi="NEU-BZ-S92"/>
        </w:rPr>
        <w:t>　</w:t>
      </w:r>
    </w:p>
    <w:p w:rsidR="004804BD">
      <w:pPr>
        <w:spacing w:line="276" w:lineRule="auto"/>
      </w:pPr>
      <w:r>
        <w:rPr>
          <w:rFonts w:eastAsia="方正黑体_GBK"/>
          <w:sz w:val="20"/>
        </w:rPr>
        <w:t>二、填空题</w:t>
      </w:r>
      <w:r>
        <w:rPr>
          <w:rFonts w:ascii="NEU-BZ-S92" w:hAnsi="NEU-BZ-S92"/>
        </w:rPr>
        <w:t>(</w:t>
      </w:r>
      <w:r>
        <w:t>每小题</w:t>
      </w:r>
      <w:r>
        <w:rPr>
          <w:rFonts w:ascii="NEU-BZ-S92" w:hAnsi="NEU-BZ-S92"/>
        </w:rPr>
        <w:t>5</w:t>
      </w:r>
      <w:r>
        <w:t>分</w:t>
      </w:r>
      <w:r>
        <w:rPr>
          <w:rFonts w:ascii="NEU-BZ-S92" w:hAnsi="NEU-BZ-S92"/>
        </w:rPr>
        <w:t>,</w:t>
      </w:r>
      <w:r>
        <w:t>共</w:t>
      </w:r>
      <w:r>
        <w:rPr>
          <w:rFonts w:ascii="NEU-BZ-S92" w:hAnsi="NEU-BZ-S92"/>
        </w:rPr>
        <w:t>25</w:t>
      </w:r>
      <w:r>
        <w:t>分</w:t>
      </w:r>
      <w:r>
        <w:rPr>
          <w:rFonts w:ascii="NEU-BZ-S92" w:hAnsi="NEU-BZ-S92"/>
        </w:rPr>
        <w:t>)</w:t>
      </w:r>
    </w:p>
    <w:p w:rsidR="004804BD">
      <w:pPr>
        <w:spacing w:line="276" w:lineRule="auto"/>
      </w:pPr>
      <w:r>
        <w:rPr>
          <w:rFonts w:ascii="NEU-BZ-S92" w:hAnsi="NEU-BZ-S92"/>
        </w:rPr>
        <w:t>8.(2019</w:t>
      </w:r>
      <w:r>
        <w:rPr>
          <w:rFonts w:eastAsia="方正黑体_GBK"/>
        </w:rPr>
        <w:t>届河北衡水中学第一次摸底考试</w:t>
      </w:r>
      <w:r>
        <w:rPr>
          <w:rFonts w:ascii="NEU-BZ-S92" w:hAnsi="NEU-BZ-S92"/>
        </w:rPr>
        <w:t>,15)</w:t>
      </w:r>
      <w:r>
        <w:t>由数字</w:t>
      </w:r>
      <w:r>
        <w:rPr>
          <w:rFonts w:ascii="NEU-BZ-S92" w:hAnsi="NEU-BZ-S92"/>
        </w:rPr>
        <w:t>0,1</w:t>
      </w:r>
      <w:r>
        <w:t>组成的一串数字代码</w:t>
      </w:r>
      <w:r>
        <w:rPr>
          <w:rFonts w:ascii="NEU-BZ-S92" w:hAnsi="NEU-BZ-S92"/>
        </w:rPr>
        <w:t>,</w:t>
      </w:r>
      <w:r>
        <w:t>其中恰好有</w:t>
      </w:r>
      <w:r>
        <w:rPr>
          <w:rFonts w:ascii="NEU-BZ-S92" w:hAnsi="NEU-BZ-S92"/>
        </w:rPr>
        <w:t>7</w:t>
      </w:r>
      <w:r>
        <w:t>个</w:t>
      </w:r>
      <w:r>
        <w:rPr>
          <w:rFonts w:ascii="NEU-BZ-S92" w:hAnsi="NEU-BZ-S92"/>
        </w:rPr>
        <w:t>1,3</w:t>
      </w:r>
      <w:r>
        <w:t>个</w:t>
      </w:r>
      <w:r>
        <w:rPr>
          <w:rFonts w:ascii="NEU-BZ-S92" w:hAnsi="NEU-BZ-S92"/>
        </w:rPr>
        <w:t>0,</w:t>
      </w:r>
      <w:r>
        <w:t>则这样的不同数字代码共有</w:t>
      </w:r>
      <w:r>
        <w:rPr>
          <w:rFonts w:ascii="NEU-BZ-S92" w:hAnsi="NEU-BZ-S92"/>
          <w:u w:val="single" w:color="000000"/>
        </w:rPr>
        <w:t>　　　　</w:t>
      </w:r>
      <w:r>
        <w:t>个</w:t>
      </w:r>
      <w:r>
        <w:rPr>
          <w:rFonts w:ascii="NEU-BZ-S92" w:hAnsi="NEU-BZ-S92"/>
        </w:rPr>
        <w:t>. </w:t>
      </w:r>
    </w:p>
    <w:p w:rsidR="004804BD">
      <w:pPr>
        <w:spacing w:line="276" w:lineRule="auto"/>
      </w:pPr>
      <w:r>
        <w:rPr>
          <w:rFonts w:eastAsia="方正黑体_GBK"/>
        </w:rPr>
        <w:t>答案</w:t>
      </w:r>
      <w:r>
        <w:rPr>
          <w:rFonts w:ascii="NEU-BZ-S92" w:hAnsi="NEU-BZ-S92"/>
        </w:rPr>
        <w:t>　</w:t>
      </w:r>
      <w:r>
        <w:rPr>
          <w:rFonts w:ascii="NEU-BZ-S92" w:hAnsi="NEU-BZ-S92"/>
        </w:rPr>
        <w:t>120</w:t>
      </w:r>
    </w:p>
    <w:p w:rsidR="004804BD">
      <w:pPr>
        <w:spacing w:line="276" w:lineRule="auto"/>
      </w:pPr>
      <w:r>
        <w:rPr>
          <w:rFonts w:ascii="NEU-BZ-S92" w:hAnsi="NEU-BZ-S92"/>
        </w:rPr>
        <w:t>9.(2019</w:t>
      </w:r>
      <w:r>
        <w:rPr>
          <w:rFonts w:eastAsia="方正黑体_GBK"/>
        </w:rPr>
        <w:t>届山东青岛高三</w:t>
      </w:r>
      <w:r>
        <w:rPr>
          <w:rFonts w:ascii="NEU-BZ-S92" w:hAnsi="NEU-BZ-S92"/>
        </w:rPr>
        <w:t>9</w:t>
      </w:r>
      <w:r>
        <w:rPr>
          <w:rFonts w:eastAsia="方正黑体_GBK"/>
        </w:rPr>
        <w:t>月期初调研检测</w:t>
      </w:r>
      <w:r>
        <w:rPr>
          <w:rFonts w:ascii="NEU-BZ-S92" w:hAnsi="NEU-BZ-S92"/>
        </w:rPr>
        <w:t>,15)</w:t>
      </w:r>
      <w:r>
        <w:t>将</w:t>
      </w:r>
      <w:r>
        <w:rPr>
          <w:rFonts w:ascii="NEU-BZ-S92" w:hAnsi="NEU-BZ-S92"/>
        </w:rPr>
        <w:t>4</w:t>
      </w:r>
      <w:r>
        <w:t>个大小相同、颜色互不相同的球全部放入编号为</w:t>
      </w:r>
      <w:r>
        <w:rPr>
          <w:rFonts w:ascii="NEU-BZ-S92" w:hAnsi="NEU-BZ-S92"/>
        </w:rPr>
        <w:t>1</w:t>
      </w:r>
      <w:r>
        <w:t>和</w:t>
      </w:r>
      <w:r>
        <w:rPr>
          <w:rFonts w:ascii="NEU-BZ-S92" w:hAnsi="NEU-BZ-S92"/>
        </w:rPr>
        <w:t>2</w:t>
      </w:r>
      <w:r>
        <w:t>的两个盒子里</w:t>
      </w:r>
      <w:r>
        <w:rPr>
          <w:rFonts w:ascii="NEU-BZ-S92" w:hAnsi="NEU-BZ-S92"/>
        </w:rPr>
        <w:t>,</w:t>
      </w:r>
      <w:r>
        <w:t>使得放入每个盒子里球的个数不小于该盒子的编号</w:t>
      </w:r>
      <w:r>
        <w:rPr>
          <w:rFonts w:ascii="NEU-BZ-S92" w:hAnsi="NEU-BZ-S92"/>
        </w:rPr>
        <w:t>,</w:t>
      </w:r>
      <w:r>
        <w:t>则不同的放球方法有</w:t>
      </w:r>
      <w:r>
        <w:rPr>
          <w:rFonts w:ascii="NEU-BZ-S92" w:hAnsi="NEU-BZ-S92"/>
          <w:u w:val="single" w:color="000000"/>
        </w:rPr>
        <w:t>　　　　</w:t>
      </w:r>
      <w:r>
        <w:t>种</w:t>
      </w:r>
      <w:r>
        <w:rPr>
          <w:rFonts w:ascii="NEU-BZ-S92" w:hAnsi="NEU-BZ-S92"/>
        </w:rPr>
        <w:t>. </w:t>
      </w:r>
    </w:p>
    <w:p w:rsidR="004804BD">
      <w:pPr>
        <w:spacing w:line="276" w:lineRule="auto"/>
      </w:pPr>
      <w:r>
        <w:rPr>
          <w:rFonts w:eastAsia="方正黑体_GBK"/>
        </w:rPr>
        <w:t>答案</w:t>
      </w:r>
      <w:r>
        <w:rPr>
          <w:rFonts w:ascii="NEU-BZ-S92" w:hAnsi="NEU-BZ-S92"/>
        </w:rPr>
        <w:t>　</w:t>
      </w:r>
      <w:r>
        <w:rPr>
          <w:rFonts w:ascii="NEU-BZ-S92" w:hAnsi="NEU-BZ-S92"/>
        </w:rPr>
        <w:t>10</w:t>
      </w:r>
    </w:p>
    <w:p w:rsidR="004804BD">
      <w:pPr>
        <w:spacing w:line="276" w:lineRule="auto"/>
      </w:pPr>
      <w:r>
        <w:rPr>
          <w:rFonts w:ascii="NEU-BZ-S92" w:hAnsi="NEU-BZ-S92"/>
        </w:rPr>
        <w:t>10.(2019</w:t>
      </w:r>
      <w:r>
        <w:rPr>
          <w:rFonts w:eastAsia="方正黑体_GBK"/>
        </w:rPr>
        <w:t>届河南开封</w:t>
      </w:r>
      <w:r>
        <w:rPr>
          <w:rFonts w:ascii="NEU-BZ-S92" w:hAnsi="NEU-BZ-S92"/>
        </w:rPr>
        <w:t>10</w:t>
      </w:r>
      <w:r>
        <w:rPr>
          <w:rFonts w:eastAsia="方正黑体_GBK"/>
        </w:rPr>
        <w:t>月定位考试</w:t>
      </w:r>
      <w:r>
        <w:rPr>
          <w:rFonts w:ascii="NEU-BZ-S92" w:hAnsi="NEU-BZ-S92"/>
        </w:rPr>
        <w:t>,15)</w:t>
      </w:r>
      <w:r>
        <w:t>从</w:t>
      </w:r>
      <w:r>
        <w:rPr>
          <w:rFonts w:ascii="NEU-BZ-S92" w:hAnsi="NEU-BZ-S92"/>
        </w:rPr>
        <w:t>5</w:t>
      </w:r>
      <w:r>
        <w:t>名学生中选出</w:t>
      </w:r>
      <w:r>
        <w:rPr>
          <w:rFonts w:ascii="NEU-BZ-S92" w:hAnsi="NEU-BZ-S92"/>
        </w:rPr>
        <w:t>4</w:t>
      </w:r>
      <w:r>
        <w:t>名学生分别参加数学、物理、化学、生物四科竞赛</w:t>
      </w:r>
      <w:r>
        <w:rPr>
          <w:rFonts w:ascii="NEU-BZ-S92" w:hAnsi="NEU-BZ-S92"/>
        </w:rPr>
        <w:t>,</w:t>
      </w:r>
      <w:r>
        <w:t>其中甲不能参加生物竞赛</w:t>
      </w:r>
      <w:r>
        <w:rPr>
          <w:rFonts w:ascii="NEU-BZ-S92" w:hAnsi="NEU-BZ-S92"/>
        </w:rPr>
        <w:t>,</w:t>
      </w:r>
      <w:r>
        <w:t>乙只能参加数学竞赛</w:t>
      </w:r>
      <w:r>
        <w:rPr>
          <w:rFonts w:ascii="NEU-BZ-S92" w:hAnsi="NEU-BZ-S92"/>
        </w:rPr>
        <w:t>,</w:t>
      </w:r>
      <w:r>
        <w:t>则不同的参赛方案种数为</w:t>
      </w:r>
      <w:r>
        <w:rPr>
          <w:rFonts w:ascii="NEU-BZ-S92" w:hAnsi="NEU-BZ-S92"/>
          <w:u w:val="single" w:color="000000"/>
        </w:rPr>
        <w:t>　　　　</w:t>
      </w:r>
      <w:r>
        <w:rPr>
          <w:rFonts w:ascii="NEU-BZ-S92" w:hAnsi="NEU-BZ-S92"/>
        </w:rPr>
        <w:t>. </w:t>
      </w:r>
    </w:p>
    <w:p w:rsidR="004804BD">
      <w:pPr>
        <w:spacing w:line="276" w:lineRule="auto"/>
      </w:pPr>
      <w:r>
        <w:rPr>
          <w:rFonts w:eastAsia="方正黑体_GBK"/>
        </w:rPr>
        <w:t>答案</w:t>
      </w:r>
      <w:r>
        <w:rPr>
          <w:rFonts w:ascii="NEU-BZ-S92" w:hAnsi="NEU-BZ-S92"/>
        </w:rPr>
        <w:t>　</w:t>
      </w:r>
      <w:r>
        <w:rPr>
          <w:rFonts w:ascii="NEU-BZ-S92" w:hAnsi="NEU-BZ-S92"/>
        </w:rPr>
        <w:t>36</w:t>
      </w:r>
    </w:p>
    <w:p w:rsidR="004804BD">
      <w:pPr>
        <w:spacing w:line="276" w:lineRule="auto"/>
      </w:pPr>
      <w:r>
        <w:rPr>
          <w:rFonts w:ascii="NEU-BZ-S92" w:hAnsi="NEU-BZ-S92"/>
        </w:rPr>
        <w:t>11.(2018</w:t>
      </w:r>
      <w:r>
        <w:rPr>
          <w:rFonts w:eastAsia="方正黑体_GBK"/>
        </w:rPr>
        <w:t>山西太原第三次模拟</w:t>
      </w:r>
      <w:r>
        <w:rPr>
          <w:rFonts w:ascii="NEU-BZ-S92" w:hAnsi="NEU-BZ-S92"/>
        </w:rPr>
        <w:t>,14)</w:t>
      </w:r>
      <w:r>
        <w:t>要从甲、乙等</w:t>
      </w:r>
      <w:r>
        <w:rPr>
          <w:rFonts w:ascii="NEU-BZ-S92" w:hAnsi="NEU-BZ-S92"/>
        </w:rPr>
        <w:t>8</w:t>
      </w:r>
      <w:r>
        <w:t>人中选</w:t>
      </w:r>
      <w:r>
        <w:rPr>
          <w:rFonts w:ascii="NEU-BZ-S92" w:hAnsi="NEU-BZ-S92"/>
        </w:rPr>
        <w:t>4</w:t>
      </w:r>
      <w:r>
        <w:t>人在座谈会上发言</w:t>
      </w:r>
      <w:r>
        <w:rPr>
          <w:rFonts w:ascii="NEU-BZ-S92" w:hAnsi="NEU-BZ-S92"/>
        </w:rPr>
        <w:t>,</w:t>
      </w:r>
      <w:r>
        <w:t>若甲、乙都被选中</w:t>
      </w:r>
      <w:r>
        <w:rPr>
          <w:rFonts w:ascii="NEU-BZ-S92" w:hAnsi="NEU-BZ-S92"/>
        </w:rPr>
        <w:t>,</w:t>
      </w:r>
      <w:r>
        <w:t>且他们中间恰好间隔一人</w:t>
      </w:r>
      <w:r>
        <w:rPr>
          <w:rFonts w:ascii="NEU-BZ-S92" w:hAnsi="NEU-BZ-S92"/>
        </w:rPr>
        <w:t>,</w:t>
      </w:r>
      <w:r>
        <w:t>那么不同的发言顺序共有</w:t>
      </w:r>
      <w:r>
        <w:rPr>
          <w:rFonts w:ascii="NEU-BZ-S92" w:hAnsi="NEU-BZ-S92"/>
          <w:u w:val="single" w:color="000000"/>
        </w:rPr>
        <w:t>　　　　</w:t>
      </w:r>
      <w:r>
        <w:t>种</w:t>
      </w:r>
      <w:r>
        <w:rPr>
          <w:rFonts w:ascii="NEU-BZ-S92" w:hAnsi="NEU-BZ-S92"/>
        </w:rPr>
        <w:t>(</w:t>
      </w:r>
      <w:r>
        <w:t>用数字作答</w:t>
      </w:r>
      <w:r>
        <w:rPr>
          <w:rFonts w:ascii="NEU-BZ-S92" w:hAnsi="NEU-BZ-S92"/>
        </w:rPr>
        <w:t>). </w:t>
      </w:r>
    </w:p>
    <w:p w:rsidR="004804BD">
      <w:pPr>
        <w:spacing w:line="276" w:lineRule="auto"/>
      </w:pPr>
      <w:r>
        <w:rPr>
          <w:rFonts w:eastAsia="方正黑体_GBK"/>
        </w:rPr>
        <w:t>答案</w:t>
      </w:r>
      <w:r>
        <w:rPr>
          <w:rFonts w:ascii="NEU-BZ-S92" w:hAnsi="NEU-BZ-S92"/>
        </w:rPr>
        <w:t>　</w:t>
      </w:r>
      <w:r>
        <w:rPr>
          <w:rFonts w:ascii="NEU-BZ-S92" w:hAnsi="NEU-BZ-S92"/>
        </w:rPr>
        <w:t>120</w:t>
      </w:r>
    </w:p>
    <w:p w:rsidR="004804BD">
      <w:pPr>
        <w:spacing w:line="276" w:lineRule="auto"/>
      </w:pPr>
      <w:r>
        <w:rPr>
          <w:rFonts w:ascii="NEU-BZ-S92" w:hAnsi="NEU-BZ-S92"/>
        </w:rPr>
        <w:t>12.(2017</w:t>
      </w:r>
      <w:r>
        <w:rPr>
          <w:rFonts w:eastAsia="方正黑体_GBK"/>
        </w:rPr>
        <w:t>广东佛山二模</w:t>
      </w:r>
      <w:r>
        <w:rPr>
          <w:rFonts w:ascii="NEU-BZ-S92" w:hAnsi="NEU-BZ-S92"/>
        </w:rPr>
        <w:t>,14)</w:t>
      </w:r>
      <w:r>
        <w:t>有</w:t>
      </w:r>
      <w:r>
        <w:rPr>
          <w:rFonts w:ascii="NEU-BZ-S92" w:hAnsi="NEU-BZ-S92"/>
        </w:rPr>
        <w:t>3</w:t>
      </w:r>
      <w:r>
        <w:t>女</w:t>
      </w:r>
      <w:r>
        <w:rPr>
          <w:rFonts w:ascii="NEU-BZ-S92" w:hAnsi="NEU-BZ-S92"/>
        </w:rPr>
        <w:t>2</w:t>
      </w:r>
      <w:r>
        <w:t>男共</w:t>
      </w:r>
      <w:r>
        <w:rPr>
          <w:rFonts w:ascii="NEU-BZ-S92" w:hAnsi="NEU-BZ-S92"/>
        </w:rPr>
        <w:t>5</w:t>
      </w:r>
      <w:r>
        <w:t>名志愿者要全部分到</w:t>
      </w:r>
      <w:r>
        <w:rPr>
          <w:rFonts w:ascii="NEU-BZ-S92" w:hAnsi="NEU-BZ-S92"/>
        </w:rPr>
        <w:t>3</w:t>
      </w:r>
      <w:r>
        <w:t>个社区去参加志愿服务</w:t>
      </w:r>
      <w:r>
        <w:rPr>
          <w:rFonts w:ascii="NEU-BZ-S92" w:hAnsi="NEU-BZ-S92"/>
        </w:rPr>
        <w:t>,</w:t>
      </w:r>
      <w:r>
        <w:t>每个社区</w:t>
      </w:r>
      <w:r>
        <w:rPr>
          <w:rFonts w:ascii="NEU-BZ-S92" w:hAnsi="NEU-BZ-S92"/>
        </w:rPr>
        <w:t>1</w:t>
      </w:r>
      <w:r>
        <w:t>到</w:t>
      </w:r>
      <w:r>
        <w:rPr>
          <w:rFonts w:ascii="NEU-BZ-S92" w:hAnsi="NEU-BZ-S92"/>
        </w:rPr>
        <w:t>2</w:t>
      </w:r>
      <w:r>
        <w:t>人</w:t>
      </w:r>
      <w:r>
        <w:rPr>
          <w:rFonts w:ascii="NEU-BZ-S92" w:hAnsi="NEU-BZ-S92"/>
        </w:rPr>
        <w:t>,</w:t>
      </w:r>
      <w:r>
        <w:t>甲、乙两名女志愿者需到同一社区</w:t>
      </w:r>
      <w:r>
        <w:rPr>
          <w:rFonts w:ascii="NEU-BZ-S92" w:hAnsi="NEU-BZ-S92"/>
        </w:rPr>
        <w:t>,</w:t>
      </w:r>
      <w:r>
        <w:t>男志愿者到不同社区</w:t>
      </w:r>
      <w:r>
        <w:rPr>
          <w:rFonts w:ascii="NEU-BZ-S92" w:hAnsi="NEU-BZ-S92"/>
        </w:rPr>
        <w:t>,</w:t>
      </w:r>
      <w:r>
        <w:t>则不同的分法种数为</w:t>
      </w:r>
      <w:r>
        <w:rPr>
          <w:rFonts w:ascii="NEU-BZ-S92" w:hAnsi="NEU-BZ-S92"/>
          <w:u w:val="single" w:color="000000"/>
        </w:rPr>
        <w:t>　　　　</w:t>
      </w:r>
      <w:r>
        <w:rPr>
          <w:rFonts w:ascii="NEU-BZ-S92" w:hAnsi="NEU-BZ-S92"/>
        </w:rPr>
        <w:t>. </w:t>
      </w:r>
    </w:p>
    <w:p w:rsidR="004804BD">
      <w:pPr>
        <w:spacing w:line="276" w:lineRule="auto"/>
      </w:pPr>
      <w:r>
        <w:rPr>
          <w:rFonts w:eastAsia="方正黑体_GBK"/>
        </w:rPr>
        <w:t>答案</w:t>
      </w:r>
      <w:r>
        <w:rPr>
          <w:rFonts w:ascii="NEU-BZ-S92" w:hAnsi="NEU-BZ-S92"/>
        </w:rPr>
        <w:t>　</w:t>
      </w:r>
      <w:r>
        <w:rPr>
          <w:rFonts w:ascii="NEU-BZ-S92" w:hAnsi="NEU-BZ-S92"/>
        </w:rPr>
        <w:t>12</w:t>
      </w:r>
    </w:p>
    <w:p w:rsidR="004804BD"/>
    <w:sectPr>
      <w:headerReference w:type="even" r:id="rId11"/>
      <w:headerReference w:type="default" r:id="rId12"/>
      <w:footerReference w:type="even" r:id="rId13"/>
      <w:footerReference w:type="default" r:id="rId14"/>
      <w:headerReference w:type="first" r:id="rId15"/>
      <w:footerReference w:type="first" r:id="rId1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EU-BZ">
    <w:altName w:val="宋体"/>
    <w:charset w:val="86"/>
    <w:family w:val="roman"/>
    <w:pitch w:val="default"/>
    <w:sig w:usb0="00000000" w:usb1="00000000" w:usb2="05000016" w:usb3="00000000" w:csb0="003E0001" w:csb1="00000000"/>
  </w:font>
  <w:font w:name="Times New Roman">
    <w:panose1 w:val="02020603050405020304"/>
    <w:charset w:val="00"/>
    <w:family w:val="roman"/>
    <w:pitch w:val="variable"/>
    <w:sig w:usb0="E0002AFF" w:usb1="C00078FB" w:usb2="00000029" w:usb3="00000000" w:csb0="000001FF" w:csb1="00000000"/>
  </w:font>
  <w:font w:name="方正黑体_GBK">
    <w:altName w:val="微软雅黑"/>
    <w:charset w:val="86"/>
    <w:family w:val="script"/>
    <w:pitch w:val="default"/>
    <w:sig w:usb0="00000000" w:usb1="00000000" w:usb2="00000010" w:usb3="00000000" w:csb0="00040000" w:csb1="00000000"/>
  </w:font>
  <w:font w:name="NEU-BZ-S92">
    <w:altName w:val="宋体"/>
    <w:charset w:val="86"/>
    <w:family w:val="roman"/>
    <w:pitch w:val="default"/>
    <w:sig w:usb0="00000000" w:usb1="00000000" w:usb2="05000016" w:usb3="00000000" w:csb0="003E0001" w:csb1="00000000"/>
  </w:font>
  <w:font w:name="方正大黑_GBK">
    <w:altName w:val="微软雅黑"/>
    <w:charset w:val="86"/>
    <w:family w:val="script"/>
    <w:pitch w:val="default"/>
    <w:sig w:usb0="00000000" w:usb1="00000000" w:usb2="00000010" w:usb3="00000000" w:csb0="00040000" w:csb1="00000000"/>
  </w:font>
  <w:font w:name="方正楷体_GBK">
    <w:altName w:val="微软雅黑"/>
    <w:charset w:val="86"/>
    <w:family w:val="script"/>
    <w:pitch w:val="default"/>
    <w:sig w:usb0="00000000" w:usb1="00000000" w:usb2="00000010" w:usb3="00000000" w:csb0="00040000" w:csb1="00000000"/>
  </w:font>
  <w:font w:name="NEU-HZ-S92">
    <w:altName w:val="微软雅黑"/>
    <w:charset w:val="86"/>
    <w:family w:val="roman"/>
    <w:pitch w:val="default"/>
    <w:sig w:usb0="00000000" w:usb1="00000000" w:usb2="05000016" w:usb3="00000000" w:csb0="00040001" w:csb1="00000000"/>
  </w:font>
  <w:font w:name="NEU-F5-S92">
    <w:altName w:val="微软雅黑"/>
    <w:charset w:val="86"/>
    <w:family w:val="roman"/>
    <w:pitch w:val="default"/>
    <w:sig w:usb0="00000000" w:usb1="00000000" w:usb2="05000016" w:usb3="00000000" w:csb0="00040001" w:csb1="00000000"/>
  </w:font>
  <w:font w:name="NEU-H7-S92">
    <w:altName w:val="宋体"/>
    <w:charset w:val="86"/>
    <w:family w:val="roman"/>
    <w:pitch w:val="default"/>
    <w:sig w:usb0="00000000" w:usb1="00000000" w:usb2="05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F791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804BD" w:rsidRPr="00BF7915" w:rsidP="00BF7915">
    <w:pPr>
      <w:pStyle w:val="Footer"/>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F7915">
    <w:pPr>
      <w:pStyle w:val="Foo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F791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804BD" w:rsidRPr="00BF7915" w:rsidP="00BF7915">
    <w:pPr>
      <w:pStyle w:val="Heade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F791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Ansi="NEU-BZ" w:asciiTheme="minorHAnsi" w:eastAsiaTheme="minorEastAsia" w:cstheme="minorBidi"/>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footer" w:uiPriority="99"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jc w:val="both"/>
    </w:pPr>
    <w:rPr>
      <w:rFonts w:hAnsiTheme="minorHAnsi"/>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a5"/>
    <w:rPr>
      <w:rFonts w:asciiTheme="minorHAnsi" w:eastAsiaTheme="minorEastAsia" w:hAnsiTheme="minorHAnsi" w:cstheme="minorBidi"/>
      <w:b/>
      <w:bCs/>
      <w:szCs w:val="22"/>
    </w:rPr>
  </w:style>
  <w:style w:type="paragraph" w:styleId="CommentText">
    <w:name w:val="annotation text"/>
    <w:basedOn w:val="Normal"/>
    <w:link w:val="a4"/>
    <w:qFormat/>
    <w:pPr>
      <w:jc w:val="left"/>
    </w:pPr>
    <w:rPr>
      <w:rFonts w:ascii="Times New Roman" w:eastAsia="宋体" w:hAnsi="Times New Roman" w:cs="Times New Roman"/>
      <w:szCs w:val="24"/>
    </w:rPr>
  </w:style>
  <w:style w:type="paragraph" w:styleId="EndnoteText">
    <w:name w:val="endnote text"/>
    <w:basedOn w:val="Normal"/>
    <w:link w:val="a3"/>
    <w:pPr>
      <w:snapToGrid w:val="0"/>
      <w:jc w:val="left"/>
    </w:pPr>
  </w:style>
  <w:style w:type="paragraph" w:styleId="BalloonText">
    <w:name w:val="Balloon Text"/>
    <w:basedOn w:val="Normal"/>
    <w:link w:val="a"/>
    <w:rPr>
      <w:sz w:val="18"/>
      <w:szCs w:val="18"/>
    </w:rPr>
  </w:style>
  <w:style w:type="paragraph" w:styleId="Footer">
    <w:name w:val="footer"/>
    <w:basedOn w:val="Normal"/>
    <w:link w:val="a1"/>
    <w:uiPriority w:val="99"/>
    <w:qFormat/>
    <w:pPr>
      <w:tabs>
        <w:tab w:val="center" w:pos="4153"/>
        <w:tab w:val="right" w:pos="8306"/>
      </w:tabs>
      <w:snapToGrid w:val="0"/>
      <w:jc w:val="left"/>
    </w:pPr>
    <w:rPr>
      <w:sz w:val="18"/>
      <w:szCs w:val="18"/>
    </w:rPr>
  </w:style>
  <w:style w:type="paragraph" w:styleId="Header">
    <w:name w:val="header"/>
    <w:basedOn w:val="Normal"/>
    <w:link w:val="a0"/>
    <w:uiPriority w:val="99"/>
    <w:pPr>
      <w:pBdr>
        <w:bottom w:val="single" w:sz="6" w:space="1" w:color="auto"/>
      </w:pBdr>
      <w:tabs>
        <w:tab w:val="center" w:pos="4153"/>
        <w:tab w:val="right" w:pos="8306"/>
      </w:tabs>
      <w:snapToGrid w:val="0"/>
      <w:jc w:val="center"/>
    </w:pPr>
    <w:rPr>
      <w:sz w:val="18"/>
      <w:szCs w:val="18"/>
    </w:rPr>
  </w:style>
  <w:style w:type="paragraph" w:styleId="FootnoteText">
    <w:name w:val="footnote text"/>
    <w:basedOn w:val="Normal"/>
    <w:link w:val="a2"/>
    <w:pPr>
      <w:snapToGrid w:val="0"/>
      <w:jc w:val="left"/>
    </w:pPr>
    <w:rPr>
      <w:sz w:val="18"/>
      <w:szCs w:val="18"/>
    </w:rPr>
  </w:style>
  <w:style w:type="character" w:styleId="EndnoteReference">
    <w:name w:val="endnote reference"/>
    <w:basedOn w:val="DefaultParagraphFont"/>
    <w:rPr>
      <w:vertAlign w:val="superscript"/>
    </w:rPr>
  </w:style>
  <w:style w:type="character" w:styleId="CommentReference">
    <w:name w:val="annotation reference"/>
    <w:basedOn w:val="DefaultParagraphFont"/>
    <w:qFormat/>
    <w:rPr>
      <w:sz w:val="21"/>
      <w:szCs w:val="21"/>
    </w:rPr>
  </w:style>
  <w:style w:type="character" w:styleId="FootnoteReference">
    <w:name w:val="footnote reference"/>
    <w:basedOn w:val="DefaultParagraphFont"/>
    <w:rPr>
      <w:vertAlign w:val="superscript"/>
    </w:rPr>
  </w:style>
  <w:style w:type="character" w:customStyle="1" w:styleId="a">
    <w:name w:val="批注框文本 字符"/>
    <w:basedOn w:val="DefaultParagraphFont"/>
    <w:link w:val="BalloonText"/>
    <w:rPr>
      <w:rFonts w:hAnsiTheme="minorHAnsi"/>
      <w:kern w:val="2"/>
      <w:sz w:val="18"/>
      <w:szCs w:val="18"/>
    </w:rPr>
  </w:style>
  <w:style w:type="character" w:customStyle="1" w:styleId="a0">
    <w:name w:val="页眉 字符"/>
    <w:basedOn w:val="DefaultParagraphFont"/>
    <w:link w:val="Header"/>
    <w:uiPriority w:val="99"/>
    <w:rPr>
      <w:rFonts w:hAnsiTheme="minorHAnsi"/>
      <w:kern w:val="2"/>
      <w:sz w:val="18"/>
      <w:szCs w:val="18"/>
    </w:rPr>
  </w:style>
  <w:style w:type="character" w:customStyle="1" w:styleId="a1">
    <w:name w:val="页脚 字符"/>
    <w:basedOn w:val="DefaultParagraphFont"/>
    <w:link w:val="Footer"/>
    <w:uiPriority w:val="99"/>
    <w:rPr>
      <w:rFonts w:hAnsiTheme="minorHAnsi"/>
      <w:kern w:val="2"/>
      <w:sz w:val="18"/>
      <w:szCs w:val="18"/>
    </w:rPr>
  </w:style>
  <w:style w:type="paragraph" w:styleId="ListParagraph">
    <w:name w:val="List Paragraph"/>
    <w:basedOn w:val="Normal"/>
    <w:uiPriority w:val="99"/>
    <w:unhideWhenUsed/>
    <w:pPr>
      <w:ind w:firstLine="420" w:firstLineChars="200"/>
    </w:pPr>
  </w:style>
  <w:style w:type="character" w:customStyle="1" w:styleId="a2">
    <w:name w:val="脚注文本 字符"/>
    <w:basedOn w:val="DefaultParagraphFont"/>
    <w:link w:val="FootnoteText"/>
    <w:rPr>
      <w:rFonts w:hAnsiTheme="minorHAnsi"/>
      <w:kern w:val="2"/>
      <w:sz w:val="18"/>
      <w:szCs w:val="18"/>
    </w:rPr>
  </w:style>
  <w:style w:type="character" w:customStyle="1" w:styleId="a3">
    <w:name w:val="尾注文本 字符"/>
    <w:basedOn w:val="DefaultParagraphFont"/>
    <w:link w:val="EndnoteText"/>
    <w:rPr>
      <w:rFonts w:hAnsiTheme="minorHAnsi"/>
      <w:kern w:val="2"/>
      <w:sz w:val="21"/>
      <w:szCs w:val="22"/>
    </w:rPr>
  </w:style>
  <w:style w:type="character" w:customStyle="1" w:styleId="a4">
    <w:name w:val="批注文字 字符"/>
    <w:basedOn w:val="DefaultParagraphFont"/>
    <w:link w:val="CommentText"/>
    <w:qFormat/>
    <w:rPr>
      <w:rFonts w:ascii="Times New Roman" w:eastAsia="宋体" w:hAnsi="Times New Roman" w:cs="Times New Roman"/>
      <w:kern w:val="2"/>
      <w:sz w:val="21"/>
      <w:szCs w:val="24"/>
    </w:rPr>
  </w:style>
  <w:style w:type="character" w:customStyle="1" w:styleId="a5">
    <w:name w:val="批注主题 字符"/>
    <w:basedOn w:val="a4"/>
    <w:link w:val="CommentSubject"/>
    <w:rPr>
      <w:rFonts w:ascii="Times New Roman" w:eastAsia="宋体" w:hAnsi="Times New Roman" w:cs="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1" Type="http://schemas.openxmlformats.org/officeDocument/2006/relationships/header" Target="header1.xml" /><Relationship Id="rId12" Type="http://schemas.openxmlformats.org/officeDocument/2006/relationships/header" Target="header2.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header" Target="header3.xml" /><Relationship Id="rId16" Type="http://schemas.openxmlformats.org/officeDocument/2006/relationships/footer" Target="footer3.xml" /><Relationship Id="rId17" Type="http://schemas.openxmlformats.org/officeDocument/2006/relationships/theme" Target="theme/theme1.xml" /><Relationship Id="rId18"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A9E3EE3-C650-4E6C-A8C9-25C449118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8</Pages>
  <Words>719</Words>
  <Characters>4102</Characters>
  <Application>Microsoft Office Word</Application>
  <DocSecurity>0</DocSecurity>
  <Lines>34</Lines>
  <Paragraphs>9</Paragraphs>
  <ScaleCrop>false</ScaleCrop>
  <Company>www.xjghost.com</Company>
  <LinksUpToDate>false</LinksUpToDate>
  <CharactersWithSpaces>4812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阳光数学网【http://www.eduy.net】搜集，仅供学习和研究使用！</dc:title>
  <dc:subject>阳光数学网【http://www.eduy.net】搜集，仅供学习和研究使用！</dc:subject>
  <dc:creator>阳光数学网【http://www.eduy.net】搜集，仅供学习和研究使用！</dc:creator>
  <cp:keywords>阳光数学网【http:/www.eduy.net】搜集，仅供学习和研究使用！</cp:keywords>
  <dc:description>阳光数学网【http://www.eduy.net】搜集，仅供学习和研究使用！</dc:description>
  <cp:revision>26</cp:revision>
  <dcterms:created xsi:type="dcterms:W3CDTF">2019-01-17T02:30:00Z</dcterms:created>
  <dcterms:modified xsi:type="dcterms:W3CDTF">2019-02-28T09:48:00Z</dcterms:modified>
  <cp:category>阳光数学网【http://www.eduy.net】搜集，仅供学习和研究使用！</cp:category>
  <cp:contentType>阳光数学网【http://www.eduy.net】搜集，仅供学习和研究使用！</cp:contentType>
  <cp:contentStatus>阳光数学网【http://www.eduy.net】搜集，仅供学习和研究使用！</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KSORubyTemplateID" linkTarget="0">
    <vt:lpwstr>6</vt:lpwstr>
  </property>
</Properties>
</file>